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CC2" w:rsidRPr="00A07EBC" w:rsidRDefault="00D70CC2" w:rsidP="00D70CC2">
      <w:pPr>
        <w:spacing w:after="0" w:line="240" w:lineRule="auto"/>
        <w:rPr>
          <w:rFonts w:ascii="Times New Roman" w:eastAsia="Times New Roman" w:hAnsi="Times New Roman" w:cs="Times New Roman"/>
          <w:sz w:val="24"/>
          <w:szCs w:val="24"/>
        </w:rPr>
      </w:pPr>
      <w:bookmarkStart w:id="0" w:name="_GoBack"/>
      <w:r w:rsidRPr="00A07EBC">
        <w:rPr>
          <w:rFonts w:ascii="Calibri" w:eastAsia="Calibri" w:hAnsi="Calibri" w:cs="Times New Roman"/>
          <w:lang w:eastAsia="sr-Latn-RS"/>
        </w:rPr>
        <w:drawing>
          <wp:anchor distT="0" distB="0" distL="114300" distR="114300" simplePos="0" relativeHeight="251659264" behindDoc="1" locked="0" layoutInCell="1" allowOverlap="1" wp14:anchorId="610CD4CC" wp14:editId="444C829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D70CC2" w:rsidRDefault="00D70CC2" w:rsidP="00D70CC2">
      <w:pPr>
        <w:spacing w:after="0" w:line="240" w:lineRule="auto"/>
        <w:rPr>
          <w:rFonts w:ascii="Times New Roman" w:eastAsia="Times New Roman" w:hAnsi="Times New Roman" w:cs="Times New Roman"/>
          <w:sz w:val="24"/>
          <w:szCs w:val="24"/>
        </w:rPr>
      </w:pPr>
    </w:p>
    <w:p w:rsidR="004605BE" w:rsidRPr="005C35F6" w:rsidRDefault="00D70CC2" w:rsidP="005C35F6">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Ponedeljak 7.septembar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5C35F6" w:rsidRDefault="005C35F6" w:rsidP="005C35F6">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5C35F6" w:rsidRPr="005C35F6" w:rsidRDefault="005C35F6" w:rsidP="005C35F6">
      <w:pPr>
        <w:spacing w:after="0" w:line="240" w:lineRule="auto"/>
        <w:jc w:val="center"/>
        <w:rPr>
          <w:rFonts w:ascii="Times New Roman" w:hAnsi="Times New Roman" w:cs="Times New Roman"/>
          <w:b/>
          <w:bCs/>
          <w:color w:val="0000CC"/>
          <w:sz w:val="28"/>
          <w:lang w:val="en-US"/>
        </w:rPr>
      </w:pPr>
      <w:r w:rsidRPr="005C35F6">
        <w:rPr>
          <w:rFonts w:ascii="Times New Roman" w:hAnsi="Times New Roman" w:cs="Times New Roman"/>
          <w:b/>
          <w:bCs/>
          <w:color w:val="0000CC"/>
          <w:sz w:val="28"/>
          <w:lang w:val="en-US"/>
        </w:rPr>
        <w:t xml:space="preserve">Tri sindikata: Haos u školama - posledica "favorizovanja" Unije </w:t>
      </w:r>
    </w:p>
    <w:p w:rsidR="005C35F6" w:rsidRDefault="005C35F6" w:rsidP="005C35F6">
      <w:pPr>
        <w:spacing w:after="0" w:line="240" w:lineRule="auto"/>
        <w:jc w:val="both"/>
        <w:rPr>
          <w:rFonts w:ascii="Times New Roman" w:hAnsi="Times New Roman" w:cs="Times New Roman"/>
          <w:bCs/>
          <w:sz w:val="24"/>
          <w:lang w:val="en-US"/>
        </w:rPr>
      </w:pPr>
    </w:p>
    <w:p w:rsidR="005C35F6" w:rsidRDefault="005C35F6" w:rsidP="005C35F6">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5B167C">
        <w:rPr>
          <w:rFonts w:ascii="Times New Roman" w:hAnsi="Times New Roman" w:cs="Times New Roman"/>
          <w:bCs/>
          <w:sz w:val="24"/>
          <w:lang w:val="en-US"/>
        </w:rPr>
        <w:t>Tri reprezentativna sindikata prosvete uputila su pismo ministru prosvete Srđanu Verbiću u kome se navodi da usvojeni pravilnici o kriterijumima i standardima za finansiranje ustanova osnovnog i srednjeg obrazovanja "daju katastrofalne posledice na vaspitno obrazovni rad u školama".</w:t>
      </w:r>
      <w:r>
        <w:rPr>
          <w:rFonts w:ascii="Times New Roman" w:hAnsi="Times New Roman" w:cs="Times New Roman"/>
          <w:bCs/>
          <w:sz w:val="24"/>
          <w:lang w:val="en-US"/>
        </w:rPr>
        <w:t xml:space="preserve"> </w:t>
      </w:r>
      <w:r w:rsidRPr="005B167C">
        <w:rPr>
          <w:rFonts w:ascii="Times New Roman" w:hAnsi="Times New Roman" w:cs="Times New Roman"/>
          <w:sz w:val="24"/>
          <w:lang w:val="en-US"/>
        </w:rPr>
        <w:t>"Škola od 16 odeljenja ima sekretara, pedagoga ili psihologa, šefa računovodstva, a škola koja ima samo jedno odeljenje manje ima 0,5 sekretara, pedagoga, psihologa i šefa računovodstva. Gde je tu logika?", navodi se u pismu tri reprezentativna sindikata ministru prosvete.</w:t>
      </w:r>
      <w:r>
        <w:rPr>
          <w:rFonts w:ascii="Times New Roman" w:hAnsi="Times New Roman" w:cs="Times New Roman"/>
          <w:bCs/>
          <w:sz w:val="24"/>
          <w:lang w:val="en-US"/>
        </w:rPr>
        <w:t xml:space="preserve"> </w:t>
      </w:r>
      <w:r w:rsidRPr="005B167C">
        <w:rPr>
          <w:rFonts w:ascii="Times New Roman" w:hAnsi="Times New Roman" w:cs="Times New Roman"/>
          <w:sz w:val="24"/>
          <w:lang w:val="en-US"/>
        </w:rPr>
        <w:t>Oni kao drugi primer navode da "škola sa 32 odeljenja ima dva izvršioca na poslovima stručnog saradnika, a škola od 31 odeljenja ima 1,5 stručnog saradnika".</w:t>
      </w:r>
    </w:p>
    <w:p w:rsidR="005C35F6" w:rsidRPr="005C35F6" w:rsidRDefault="005C35F6" w:rsidP="005C35F6">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5B167C">
        <w:rPr>
          <w:rFonts w:ascii="Times New Roman" w:hAnsi="Times New Roman" w:cs="Times New Roman"/>
          <w:sz w:val="24"/>
          <w:lang w:val="en-US"/>
        </w:rPr>
        <w:t>Sindikat radnika u prosveti (SRPS), Sindikat obrazovanja Srbije (SOS) i GSPRS "Nezavisnost" ocenili su da je donošenje takvog pravilnika posledica "favorizovanja" Unije sindikata prosvetnih radnika, odnosno ne pozivanje ostalih sindikata na sastanke o tim pitanjima.</w:t>
      </w:r>
      <w:r>
        <w:rPr>
          <w:rFonts w:ascii="Times New Roman" w:hAnsi="Times New Roman" w:cs="Times New Roman"/>
          <w:bCs/>
          <w:sz w:val="24"/>
          <w:lang w:val="en-US"/>
        </w:rPr>
        <w:t xml:space="preserve"> </w:t>
      </w:r>
      <w:r w:rsidRPr="005B167C">
        <w:rPr>
          <w:rFonts w:ascii="Times New Roman" w:hAnsi="Times New Roman" w:cs="Times New Roman"/>
          <w:sz w:val="24"/>
          <w:lang w:val="en-US"/>
        </w:rPr>
        <w:t>SRPS, SOS i GSPRS "Nezavisnost" navode da je trebalo primeniti "proporcionalni sistem u određivanju broja izvršilaca".</w:t>
      </w:r>
      <w:r>
        <w:rPr>
          <w:rFonts w:ascii="Times New Roman" w:hAnsi="Times New Roman" w:cs="Times New Roman"/>
          <w:sz w:val="24"/>
          <w:lang w:val="en-US"/>
        </w:rPr>
        <w:t xml:space="preserve"> </w:t>
      </w:r>
      <w:r w:rsidRPr="005B167C">
        <w:rPr>
          <w:rFonts w:ascii="Times New Roman" w:hAnsi="Times New Roman" w:cs="Times New Roman"/>
          <w:sz w:val="24"/>
          <w:lang w:val="en-US"/>
        </w:rPr>
        <w:t>Dodaje se da zbog usvojenih pravilnika "vlada haos u školama".</w:t>
      </w:r>
    </w:p>
    <w:p w:rsidR="005C35F6" w:rsidRPr="004605BE" w:rsidRDefault="005C35F6" w:rsidP="00D70CC2">
      <w:pPr>
        <w:spacing w:after="0" w:line="240" w:lineRule="auto"/>
        <w:textAlignment w:val="baseline"/>
        <w:outlineLvl w:val="0"/>
        <w:rPr>
          <w:rFonts w:ascii="Times New Roman" w:eastAsia="Times New Roman" w:hAnsi="Times New Roman" w:cs="Times New Roman"/>
          <w:bCs/>
          <w:kern w:val="36"/>
          <w:sz w:val="24"/>
          <w:szCs w:val="24"/>
          <w:lang w:val="en-US"/>
        </w:rPr>
      </w:pPr>
    </w:p>
    <w:p w:rsidR="00D677DD" w:rsidRPr="005C35F6" w:rsidRDefault="00D677DD" w:rsidP="00D677D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C35F6">
        <w:rPr>
          <w:rFonts w:ascii="Times New Roman" w:eastAsia="Times New Roman" w:hAnsi="Times New Roman" w:cs="Times New Roman"/>
          <w:b/>
          <w:bCs/>
          <w:color w:val="0000CC"/>
          <w:kern w:val="36"/>
          <w:sz w:val="28"/>
          <w:szCs w:val="24"/>
          <w:lang w:val="en-US"/>
        </w:rPr>
        <w:t>Zaposlene u prosveti ne moraju u penziju sa 60, 5 godina starosti</w:t>
      </w:r>
      <w:r w:rsidR="00484C30">
        <w:rPr>
          <w:rFonts w:ascii="Times New Roman" w:eastAsia="Times New Roman" w:hAnsi="Times New Roman" w:cs="Times New Roman"/>
          <w:b/>
          <w:bCs/>
          <w:color w:val="0000CC"/>
          <w:kern w:val="36"/>
          <w:sz w:val="28"/>
          <w:szCs w:val="24"/>
          <w:lang w:val="en-US"/>
        </w:rPr>
        <w:t>?</w:t>
      </w:r>
    </w:p>
    <w:p w:rsidR="00D677DD" w:rsidRDefault="00D677DD" w:rsidP="00D677DD">
      <w:pPr>
        <w:spacing w:after="0" w:line="240" w:lineRule="auto"/>
        <w:textAlignment w:val="baseline"/>
        <w:outlineLvl w:val="0"/>
        <w:rPr>
          <w:rFonts w:ascii="Times New Roman" w:eastAsia="Times New Roman" w:hAnsi="Times New Roman" w:cs="Times New Roman"/>
          <w:bCs/>
          <w:kern w:val="36"/>
          <w:sz w:val="24"/>
          <w:szCs w:val="24"/>
          <w:lang w:val="en-US"/>
        </w:rPr>
      </w:pPr>
    </w:p>
    <w:p w:rsidR="007D5D6D" w:rsidRDefault="00D677DD" w:rsidP="005C35F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D677DD">
        <w:rPr>
          <w:rFonts w:ascii="Times New Roman" w:eastAsia="Times New Roman" w:hAnsi="Times New Roman" w:cs="Times New Roman"/>
          <w:bCs/>
          <w:kern w:val="36"/>
          <w:sz w:val="24"/>
          <w:szCs w:val="24"/>
          <w:lang w:val="en-US"/>
        </w:rPr>
        <w:t>Ministar prosvete Srđan Verbić uputio je</w:t>
      </w:r>
      <w:r w:rsidR="007D5D6D">
        <w:rPr>
          <w:rFonts w:ascii="Times New Roman" w:eastAsia="Times New Roman" w:hAnsi="Times New Roman" w:cs="Times New Roman"/>
          <w:bCs/>
          <w:kern w:val="36"/>
          <w:sz w:val="24"/>
          <w:szCs w:val="24"/>
          <w:lang w:val="en-US"/>
        </w:rPr>
        <w:t xml:space="preserve"> u petak</w:t>
      </w:r>
      <w:r w:rsidRPr="00D677DD">
        <w:rPr>
          <w:rFonts w:ascii="Times New Roman" w:eastAsia="Times New Roman" w:hAnsi="Times New Roman" w:cs="Times New Roman"/>
          <w:bCs/>
          <w:kern w:val="36"/>
          <w:sz w:val="24"/>
          <w:szCs w:val="24"/>
          <w:lang w:val="en-US"/>
        </w:rPr>
        <w:t xml:space="preserve"> dopis direktorima škola da zaposlenima koji posle 12. oktobra ispune uslov za starosnu penziju, od 60 godina i šest meseci, odnosno 61 godinu u 2016. godini ponude nastavak radnog odnosa u skladu sa potrebama tog radnog mesta do kraja ove školske godine.</w:t>
      </w:r>
      <w:r>
        <w:rPr>
          <w:rFonts w:ascii="Times New Roman" w:eastAsia="Times New Roman" w:hAnsi="Times New Roman" w:cs="Times New Roman"/>
          <w:bCs/>
          <w:kern w:val="36"/>
          <w:sz w:val="24"/>
          <w:szCs w:val="24"/>
          <w:lang w:val="en-US"/>
        </w:rPr>
        <w:t xml:space="preserve"> </w:t>
      </w:r>
    </w:p>
    <w:p w:rsidR="00D677DD" w:rsidRPr="00D677DD" w:rsidRDefault="007D5D6D" w:rsidP="005C35F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t>U</w:t>
      </w:r>
      <w:r w:rsidR="00D677DD" w:rsidRPr="00D677DD">
        <w:rPr>
          <w:rFonts w:ascii="Times New Roman" w:eastAsia="Times New Roman" w:hAnsi="Times New Roman" w:cs="Times New Roman"/>
          <w:bCs/>
          <w:kern w:val="36"/>
          <w:sz w:val="24"/>
          <w:szCs w:val="24"/>
          <w:lang w:val="en-US"/>
        </w:rPr>
        <w:t xml:space="preserve"> saopštenju Ministarstva prosvete se navodi da je obaveštenje prosleđeno nakon konsultacija sa Ministarstvom za državnu upravu i lokalnu samooupravu u vezi sa primenom Zakona o određivanju maksimalnog broja zaposlenih u javnom sektoru.</w:t>
      </w:r>
      <w:r w:rsidR="00D677DD">
        <w:rPr>
          <w:rFonts w:ascii="Times New Roman" w:eastAsia="Times New Roman" w:hAnsi="Times New Roman" w:cs="Times New Roman"/>
          <w:bCs/>
          <w:kern w:val="36"/>
          <w:sz w:val="24"/>
          <w:szCs w:val="24"/>
          <w:lang w:val="en-US"/>
        </w:rPr>
        <w:t xml:space="preserve"> </w:t>
      </w:r>
      <w:r w:rsidR="00D677DD" w:rsidRPr="00D677DD">
        <w:rPr>
          <w:rFonts w:ascii="Times New Roman" w:eastAsia="Times New Roman" w:hAnsi="Times New Roman" w:cs="Times New Roman"/>
          <w:bCs/>
          <w:kern w:val="36"/>
          <w:sz w:val="24"/>
          <w:szCs w:val="24"/>
          <w:lang w:val="en-US"/>
        </w:rPr>
        <w:t>"Ovakav zahtev ministra Verbića nadležnom Ministarstvu za državnu upravu i lokalnu samooupravu usledio je jer bi penzionisanje narušilo proces započete nastave, a ne bi dovelo do organizacionih i funkcionalnih promena u sistemu, niti ostvarilo očekivane uštede, pošto bi svakako ta radna mesta morala biti popunjena", navodi se u saopštenju.</w:t>
      </w:r>
    </w:p>
    <w:p w:rsidR="00BD3FC2" w:rsidRDefault="00BD3FC2" w:rsidP="00D70CC2">
      <w:pPr>
        <w:spacing w:after="0" w:line="240" w:lineRule="auto"/>
        <w:textAlignment w:val="baseline"/>
        <w:outlineLvl w:val="0"/>
        <w:rPr>
          <w:rFonts w:ascii="Times New Roman" w:eastAsia="Times New Roman" w:hAnsi="Times New Roman" w:cs="Times New Roman"/>
          <w:bCs/>
          <w:kern w:val="36"/>
          <w:sz w:val="24"/>
          <w:szCs w:val="24"/>
          <w:lang w:val="en-US"/>
        </w:rPr>
      </w:pPr>
    </w:p>
    <w:p w:rsidR="00622413" w:rsidRPr="008A6637" w:rsidRDefault="008A6637" w:rsidP="0062241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 xml:space="preserve">Njilaš: Za bolji </w:t>
      </w:r>
      <w:r w:rsidRPr="008A6637">
        <w:rPr>
          <w:rFonts w:ascii="Times New Roman" w:eastAsia="Times New Roman" w:hAnsi="Times New Roman" w:cs="Times New Roman"/>
          <w:b/>
          <w:bCs/>
          <w:color w:val="0000CC"/>
          <w:kern w:val="36"/>
          <w:sz w:val="28"/>
          <w:szCs w:val="24"/>
          <w:lang w:val="en-US"/>
        </w:rPr>
        <w:t>kvaliteta obrazovno-vaspitnog rada 175 miliona dinara</w:t>
      </w:r>
    </w:p>
    <w:p w:rsidR="00622413" w:rsidRDefault="00622413" w:rsidP="00622413">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622413">
        <w:rPr>
          <w:rFonts w:ascii="Times New Roman" w:eastAsia="Times New Roman" w:hAnsi="Times New Roman" w:cs="Times New Roman"/>
          <w:bCs/>
          <w:kern w:val="36"/>
          <w:sz w:val="24"/>
          <w:szCs w:val="24"/>
          <w:lang w:eastAsia="sr-Latn-RS"/>
        </w:rPr>
        <w:drawing>
          <wp:anchor distT="0" distB="0" distL="114300" distR="114300" simplePos="0" relativeHeight="251678720" behindDoc="0" locked="0" layoutInCell="1" allowOverlap="1" wp14:anchorId="133F366C" wp14:editId="7B178CEC">
            <wp:simplePos x="0" y="0"/>
            <wp:positionH relativeFrom="column">
              <wp:posOffset>3552825</wp:posOffset>
            </wp:positionH>
            <wp:positionV relativeFrom="paragraph">
              <wp:posOffset>450850</wp:posOffset>
            </wp:positionV>
            <wp:extent cx="2362200" cy="1301115"/>
            <wp:effectExtent l="0" t="0" r="0" b="0"/>
            <wp:wrapSquare wrapText="bothSides"/>
            <wp:docPr id="3" name="Picture 3" descr="Presskon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sskonf1.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62200" cy="1301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2413">
        <w:rPr>
          <w:rFonts w:ascii="Times New Roman" w:eastAsia="Times New Roman" w:hAnsi="Times New Roman" w:cs="Times New Roman"/>
          <w:bCs/>
          <w:kern w:val="36"/>
          <w:sz w:val="24"/>
          <w:szCs w:val="24"/>
          <w:lang w:val="en-US"/>
        </w:rPr>
        <w:br/>
      </w:r>
      <w:r>
        <w:rPr>
          <w:rFonts w:ascii="Times New Roman" w:eastAsia="Times New Roman" w:hAnsi="Times New Roman" w:cs="Times New Roman"/>
          <w:bCs/>
          <w:kern w:val="36"/>
          <w:sz w:val="24"/>
          <w:szCs w:val="24"/>
          <w:lang w:val="en-US"/>
        </w:rPr>
        <w:tab/>
      </w:r>
      <w:r w:rsidRPr="00622413">
        <w:rPr>
          <w:rFonts w:ascii="Times New Roman" w:eastAsia="Times New Roman" w:hAnsi="Times New Roman" w:cs="Times New Roman"/>
          <w:bCs/>
          <w:kern w:val="36"/>
          <w:sz w:val="24"/>
          <w:szCs w:val="24"/>
          <w:lang w:val="en-US"/>
        </w:rPr>
        <w:t>Potpredsednik Pokrajinske vlade, pokrajinski sekretar za obrazovanje, propise, upravu i nacionalne manjine − nac</w:t>
      </w:r>
      <w:r>
        <w:rPr>
          <w:rFonts w:ascii="Times New Roman" w:eastAsia="Times New Roman" w:hAnsi="Times New Roman" w:cs="Times New Roman"/>
          <w:bCs/>
          <w:kern w:val="36"/>
          <w:sz w:val="24"/>
          <w:szCs w:val="24"/>
          <w:lang w:val="en-US"/>
        </w:rPr>
        <w:t>ionalne zajednice Mihalj Njilaš</w:t>
      </w:r>
      <w:r w:rsidRPr="00622413">
        <w:rPr>
          <w:rFonts w:ascii="Times New Roman" w:eastAsia="Times New Roman" w:hAnsi="Times New Roman" w:cs="Times New Roman"/>
          <w:bCs/>
          <w:kern w:val="36"/>
          <w:sz w:val="24"/>
          <w:szCs w:val="24"/>
          <w:lang w:val="en-US"/>
        </w:rPr>
        <w:t xml:space="preserve"> održao je konferenciju za novinare povodom početka nove školske 2015/16. godine. </w:t>
      </w:r>
      <w:r>
        <w:rPr>
          <w:rFonts w:ascii="Times New Roman" w:eastAsia="Times New Roman" w:hAnsi="Times New Roman" w:cs="Times New Roman"/>
          <w:bCs/>
          <w:kern w:val="36"/>
          <w:sz w:val="24"/>
          <w:szCs w:val="24"/>
          <w:lang w:val="en-US"/>
        </w:rPr>
        <w:t xml:space="preserve"> </w:t>
      </w:r>
      <w:r w:rsidRPr="00622413">
        <w:rPr>
          <w:rFonts w:ascii="Times New Roman" w:eastAsia="Times New Roman" w:hAnsi="Times New Roman" w:cs="Times New Roman"/>
          <w:bCs/>
          <w:kern w:val="36"/>
          <w:sz w:val="24"/>
          <w:szCs w:val="24"/>
          <w:lang w:val="en-US"/>
        </w:rPr>
        <w:t>Konferenciji za štampu prisustvovala je i Ljubica Srđanov, pomoćnica pokrajinskog sekretara za obrazovanje i Milica Gagić, samostalni stručni saradnik II za razvoj obrazovanja i vaspitanja i učeničkog standarda. </w:t>
      </w:r>
    </w:p>
    <w:p w:rsidR="00622413" w:rsidRDefault="00622413" w:rsidP="00622413">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622413">
        <w:rPr>
          <w:rFonts w:ascii="Times New Roman" w:eastAsia="Times New Roman" w:hAnsi="Times New Roman" w:cs="Times New Roman"/>
          <w:bCs/>
          <w:kern w:val="36"/>
          <w:sz w:val="24"/>
          <w:szCs w:val="24"/>
          <w:lang w:val="en-US"/>
        </w:rPr>
        <w:t xml:space="preserve">U svom obraćanju novinarima, pokrajinski </w:t>
      </w:r>
      <w:r w:rsidRPr="00622413">
        <w:rPr>
          <w:rFonts w:ascii="Times New Roman" w:eastAsia="Times New Roman" w:hAnsi="Times New Roman" w:cs="Times New Roman"/>
          <w:bCs/>
          <w:kern w:val="36"/>
          <w:sz w:val="24"/>
          <w:szCs w:val="24"/>
          <w:lang w:val="en-US"/>
        </w:rPr>
        <w:lastRenderedPageBreak/>
        <w:t xml:space="preserve">sekretar izneo je da nastava 1. septembra počinje za oko 233.000 (232.977) đaka širom AP Vojvodine, u 45 lokalnih samouprava, u 44 predškolske ustanove, 383 osnovne i u 131 srednjoj školi. Istakao je i to da su sve naše ustanove spremne za početak škole, jer su u proteklom periodu uradile neophodne i opsežne pripreme. „Sve što je potrebno u okviru svojih nadležnosti, učinili su i ministarstvo, lokalne samouprave, nacionalni saveti ‒ kada je reč o obrazovanju pripadnika manjinskih nacionalnih zajednica, kao i sam pokrajinski </w:t>
      </w:r>
      <w:r>
        <w:rPr>
          <w:rFonts w:ascii="Times New Roman" w:eastAsia="Times New Roman" w:hAnsi="Times New Roman" w:cs="Times New Roman"/>
          <w:bCs/>
          <w:kern w:val="36"/>
          <w:sz w:val="24"/>
          <w:szCs w:val="24"/>
          <w:lang w:val="en-US"/>
        </w:rPr>
        <w:t>sekretarijat”, rekao je Njilaš.</w:t>
      </w:r>
    </w:p>
    <w:p w:rsidR="00622413" w:rsidRPr="00622413" w:rsidRDefault="00622413" w:rsidP="00622413">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622413">
        <w:rPr>
          <w:rFonts w:ascii="Times New Roman" w:eastAsia="Times New Roman" w:hAnsi="Times New Roman" w:cs="Times New Roman"/>
          <w:bCs/>
          <w:kern w:val="36"/>
          <w:sz w:val="24"/>
          <w:szCs w:val="24"/>
          <w:lang w:val="en-US"/>
        </w:rPr>
        <w:t>Pokrajinski sekretarijat u ovoj budžetskoj godini, radi poboljšanja kvaliteta obrazovno-vaspitnog rada, izdvojio je ukupno oko 175 miliona dinara, za opremanje vojvođanskih osnovnih i srednjih škola (145 miliona dinara), za ustanove učeničkog standarda (14,250 miliona dinara) i sufinansiranje programa i projekata u obrazovanju (15,729 miliona dinara). Do 15. septembra, raspisan je i konkurs na 1,900.000,00 dinara, za dodelu sredstava za nabavku opreme. Konkurs je namenjen školama koje imaju status javno priznatih organizatora aktivnosti formalnog osnovnog obrazovanja odraslih. </w:t>
      </w:r>
    </w:p>
    <w:p w:rsidR="00622413" w:rsidRDefault="00622413" w:rsidP="00D70CC2">
      <w:pPr>
        <w:spacing w:after="0" w:line="240" w:lineRule="auto"/>
        <w:textAlignment w:val="baseline"/>
        <w:outlineLvl w:val="0"/>
        <w:rPr>
          <w:rFonts w:ascii="Times New Roman" w:eastAsia="Times New Roman" w:hAnsi="Times New Roman" w:cs="Times New Roman"/>
          <w:bCs/>
          <w:kern w:val="36"/>
          <w:sz w:val="24"/>
          <w:szCs w:val="24"/>
          <w:lang w:val="en-US"/>
        </w:rPr>
      </w:pPr>
    </w:p>
    <w:p w:rsidR="00806160" w:rsidRPr="008A6637" w:rsidRDefault="008A6637" w:rsidP="00B826FF">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Pr>
          <w:rFonts w:ascii="Times New Roman" w:eastAsia="Times New Roman" w:hAnsi="Times New Roman" w:cs="Times New Roman"/>
          <w:b/>
          <w:bCs/>
          <w:color w:val="0000CC"/>
          <w:kern w:val="36"/>
          <w:sz w:val="28"/>
          <w:szCs w:val="24"/>
        </w:rPr>
        <w:t xml:space="preserve">UNS: </w:t>
      </w:r>
      <w:r w:rsidR="00806160" w:rsidRPr="008A6637">
        <w:rPr>
          <w:rFonts w:ascii="Times New Roman" w:eastAsia="Times New Roman" w:hAnsi="Times New Roman" w:cs="Times New Roman"/>
          <w:b/>
          <w:bCs/>
          <w:color w:val="0000CC"/>
          <w:kern w:val="36"/>
          <w:sz w:val="28"/>
          <w:szCs w:val="24"/>
        </w:rPr>
        <w:t>Slobodnih mesta triput više od prijava</w:t>
      </w:r>
    </w:p>
    <w:p w:rsidR="00622413" w:rsidRDefault="00622413" w:rsidP="00B826FF">
      <w:pPr>
        <w:spacing w:after="0" w:line="240" w:lineRule="auto"/>
        <w:textAlignment w:val="baseline"/>
        <w:outlineLvl w:val="0"/>
        <w:rPr>
          <w:rFonts w:ascii="Times New Roman" w:eastAsia="Times New Roman" w:hAnsi="Times New Roman" w:cs="Times New Roman"/>
          <w:bCs/>
          <w:kern w:val="36"/>
          <w:sz w:val="24"/>
          <w:szCs w:val="24"/>
        </w:rPr>
      </w:pPr>
    </w:p>
    <w:p w:rsidR="008A6637" w:rsidRDefault="00622413" w:rsidP="00622413">
      <w:pPr>
        <w:spacing w:after="0" w:line="240" w:lineRule="auto"/>
        <w:jc w:val="both"/>
        <w:textAlignment w:val="baseline"/>
        <w:outlineLvl w:val="0"/>
        <w:rPr>
          <w:rFonts w:ascii="Times New Roman" w:eastAsia="Times New Roman" w:hAnsi="Times New Roman" w:cs="Times New Roman"/>
          <w:bCs/>
          <w:kern w:val="36"/>
          <w:sz w:val="24"/>
          <w:szCs w:val="24"/>
        </w:rPr>
      </w:pPr>
      <w:r w:rsidRPr="00806160">
        <w:rPr>
          <w:rFonts w:ascii="Times New Roman" w:eastAsia="Times New Roman" w:hAnsi="Times New Roman" w:cs="Times New Roman"/>
          <w:bCs/>
          <w:kern w:val="36"/>
          <w:sz w:val="24"/>
          <w:szCs w:val="24"/>
          <w:lang w:eastAsia="sr-Latn-RS"/>
        </w:rPr>
        <w:drawing>
          <wp:anchor distT="0" distB="0" distL="114300" distR="114300" simplePos="0" relativeHeight="251679744" behindDoc="0" locked="0" layoutInCell="1" allowOverlap="1" wp14:anchorId="32865911" wp14:editId="6713BEC2">
            <wp:simplePos x="0" y="0"/>
            <wp:positionH relativeFrom="column">
              <wp:posOffset>3837940</wp:posOffset>
            </wp:positionH>
            <wp:positionV relativeFrom="paragraph">
              <wp:posOffset>283210</wp:posOffset>
            </wp:positionV>
            <wp:extent cx="2082165" cy="1438910"/>
            <wp:effectExtent l="0" t="0" r="0" b="8890"/>
            <wp:wrapSquare wrapText="bothSides"/>
            <wp:docPr id="19" name="Picture 19" descr="http://www.dnevnik.rs/sites/default/files/imagecache/Slika-vest/7-upis_5.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dnevnik.rs/sites/default/files/imagecache/Slika-vest/7-upis_5.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82165" cy="14389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rPr>
        <w:tab/>
      </w:r>
      <w:r w:rsidR="00806160" w:rsidRPr="00806160">
        <w:rPr>
          <w:rFonts w:ascii="Times New Roman" w:eastAsia="Times New Roman" w:hAnsi="Times New Roman" w:cs="Times New Roman"/>
          <w:bCs/>
          <w:kern w:val="36"/>
          <w:sz w:val="24"/>
          <w:szCs w:val="24"/>
        </w:rPr>
        <w:t>U drugom upisnom roku na Univerzitetu u Novom Sadu, koji je trajao 1. i 2. septembra, prijavilo se znatno manje brucoša od broja ponuđenih mesta na fakultetima. Na strukovnim</w:t>
      </w:r>
      <w:r>
        <w:rPr>
          <w:rFonts w:ascii="Times New Roman" w:eastAsia="Times New Roman" w:hAnsi="Times New Roman" w:cs="Times New Roman"/>
          <w:bCs/>
          <w:kern w:val="36"/>
          <w:sz w:val="24"/>
          <w:szCs w:val="24"/>
        </w:rPr>
        <w:t xml:space="preserve"> </w:t>
      </w:r>
      <w:r w:rsidR="00806160" w:rsidRPr="00622413">
        <w:rPr>
          <w:rFonts w:ascii="Times New Roman" w:eastAsia="Times New Roman" w:hAnsi="Times New Roman" w:cs="Times New Roman"/>
          <w:bCs/>
          <w:kern w:val="36"/>
          <w:sz w:val="24"/>
          <w:szCs w:val="24"/>
        </w:rPr>
        <w:t>studijama za drugi upisni rok ponuđeno je 128 mesta, i to na Fakultetu tehničkih nauka tri budžetska i 65 samofinansirajućih, Prirodno-matematički je nudio 24 samofinansirajuća, a Fakultet sporta i fizičkog obrazovanja 46 samofinansirajućih mesta. Na pomenuta slobodna mesta prijavilo se ukupno 13 kandidata, koji tek treba da polažu prijemni ispit.</w:t>
      </w:r>
      <w:r>
        <w:rPr>
          <w:rFonts w:ascii="Times New Roman" w:eastAsia="Times New Roman" w:hAnsi="Times New Roman" w:cs="Times New Roman"/>
          <w:bCs/>
          <w:kern w:val="36"/>
          <w:sz w:val="24"/>
          <w:szCs w:val="24"/>
        </w:rPr>
        <w:t xml:space="preserve"> </w:t>
      </w:r>
      <w:r w:rsidR="00806160" w:rsidRPr="00806160">
        <w:rPr>
          <w:rFonts w:ascii="Times New Roman" w:eastAsia="Times New Roman" w:hAnsi="Times New Roman" w:cs="Times New Roman"/>
          <w:bCs/>
          <w:kern w:val="36"/>
          <w:sz w:val="24"/>
          <w:szCs w:val="24"/>
        </w:rPr>
        <w:t>Na osnovnim akademskim studijama bilo je 295 budžetskih i</w:t>
      </w:r>
      <w:r>
        <w:rPr>
          <w:rFonts w:ascii="Times New Roman" w:eastAsia="Times New Roman" w:hAnsi="Times New Roman" w:cs="Times New Roman"/>
          <w:bCs/>
          <w:kern w:val="36"/>
          <w:sz w:val="24"/>
          <w:szCs w:val="24"/>
        </w:rPr>
        <w:t xml:space="preserve"> 1.422 samofinansirajuća mesta. </w:t>
      </w:r>
      <w:r w:rsidR="00806160" w:rsidRPr="00806160">
        <w:rPr>
          <w:rFonts w:ascii="Times New Roman" w:eastAsia="Times New Roman" w:hAnsi="Times New Roman" w:cs="Times New Roman"/>
          <w:bCs/>
          <w:kern w:val="36"/>
          <w:sz w:val="24"/>
          <w:szCs w:val="24"/>
        </w:rPr>
        <w:t>Samofinansirajuća mesta na tom studijskom nivou ponudili su svi fakulteti UNS-a. Za d</w:t>
      </w:r>
      <w:r w:rsidR="008A6637">
        <w:rPr>
          <w:rFonts w:ascii="Times New Roman" w:eastAsia="Times New Roman" w:hAnsi="Times New Roman" w:cs="Times New Roman"/>
          <w:bCs/>
          <w:kern w:val="36"/>
          <w:sz w:val="24"/>
          <w:szCs w:val="24"/>
        </w:rPr>
        <w:t>rugi upisni krug ostalo je i budž</w:t>
      </w:r>
      <w:r w:rsidR="00806160" w:rsidRPr="00806160">
        <w:rPr>
          <w:rFonts w:ascii="Times New Roman" w:eastAsia="Times New Roman" w:hAnsi="Times New Roman" w:cs="Times New Roman"/>
          <w:bCs/>
          <w:kern w:val="36"/>
          <w:sz w:val="24"/>
          <w:szCs w:val="24"/>
        </w:rPr>
        <w:t>etskih mesta, osim na Poljoprivrednom, Tehnološkom, Medicinskom i Fakultetu sporta i fiz</w:t>
      </w:r>
      <w:r w:rsidR="008A6637">
        <w:rPr>
          <w:rFonts w:ascii="Times New Roman" w:eastAsia="Times New Roman" w:hAnsi="Times New Roman" w:cs="Times New Roman"/>
          <w:bCs/>
          <w:kern w:val="36"/>
          <w:sz w:val="24"/>
          <w:szCs w:val="24"/>
        </w:rPr>
        <w:t>ičkog vaspitanja. Tek pokoje budž</w:t>
      </w:r>
      <w:r w:rsidR="00806160" w:rsidRPr="00806160">
        <w:rPr>
          <w:rFonts w:ascii="Times New Roman" w:eastAsia="Times New Roman" w:hAnsi="Times New Roman" w:cs="Times New Roman"/>
          <w:bCs/>
          <w:kern w:val="36"/>
          <w:sz w:val="24"/>
          <w:szCs w:val="24"/>
        </w:rPr>
        <w:t>etsko mesto ostalo je na Pravnom, Ekonomskom fakultetu u Subotici, kao i na Učiteljskom fakultetu na mađarskom jeziku. Na Medicinskom fakultetu ponuđeno je 90 samofinansirajućih mesta na integrisanim studijama s nastavom na engleskom jeziku, za šta treba izdvojiti 4.000 evra.</w:t>
      </w:r>
      <w:r>
        <w:rPr>
          <w:rFonts w:ascii="Times New Roman" w:eastAsia="Times New Roman" w:hAnsi="Times New Roman" w:cs="Times New Roman"/>
          <w:bCs/>
          <w:kern w:val="36"/>
          <w:sz w:val="24"/>
          <w:szCs w:val="24"/>
        </w:rPr>
        <w:t xml:space="preserve"> </w:t>
      </w:r>
    </w:p>
    <w:p w:rsidR="008A6637" w:rsidRDefault="008A6637" w:rsidP="008A6637">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806160" w:rsidRPr="00806160">
        <w:rPr>
          <w:rFonts w:ascii="Times New Roman" w:eastAsia="Times New Roman" w:hAnsi="Times New Roman" w:cs="Times New Roman"/>
          <w:bCs/>
          <w:kern w:val="36"/>
          <w:sz w:val="24"/>
          <w:szCs w:val="24"/>
        </w:rPr>
        <w:t>U drugom upisnom krugu na ukupno ponuđe</w:t>
      </w:r>
      <w:r w:rsidR="00622413">
        <w:rPr>
          <w:rFonts w:ascii="Times New Roman" w:eastAsia="Times New Roman" w:hAnsi="Times New Roman" w:cs="Times New Roman"/>
          <w:bCs/>
          <w:kern w:val="36"/>
          <w:sz w:val="24"/>
          <w:szCs w:val="24"/>
        </w:rPr>
        <w:t>nih 298 budž</w:t>
      </w:r>
      <w:r w:rsidR="00806160" w:rsidRPr="00806160">
        <w:rPr>
          <w:rFonts w:ascii="Times New Roman" w:eastAsia="Times New Roman" w:hAnsi="Times New Roman" w:cs="Times New Roman"/>
          <w:bCs/>
          <w:kern w:val="36"/>
          <w:sz w:val="24"/>
          <w:szCs w:val="24"/>
        </w:rPr>
        <w:t>etskih i 1.637 samofinansirajućih mesta prijavilo se samo 693 kandidata. Najveće interesovanje je za Medicinski fakultet, gde konkuriše 154 kandidata. Za 34 samofinansirajuća mesta na Poljoprivrednom fakultetu prijavilo se 13 kandidata, za 125 mesta na Filozofskom fakultetu samo 34, za 26 mesta na Tehnološkom fakultetu četiri kandidata. Za 298 mesta na Pravnom fakultetu prijavilo se svega 97 kandidata, dok je za 316 mesta na Fakultetu tehničkih nauka konkurisalo 90 srednjoškolaca. Za 315 slobodnih mesta na Ekonomskom fakultetu konkurisalo je 75 kandidata, za 218 mesta na Prirodno-matematičkom fakultetu 62, dok je za 133 slobodna samofinansirajuća mesta na Fakultetu sporta i fizičkog vaspitanja interesovanje pokazalo 43 srednjoškolca. Mada je Građevinski fakultet ponudio 53 buyetska i 34 samofinansirajuća mesta, interesovanje u drugom upisnom roku pokazalo je svega 15 srednjoškolaca.</w:t>
      </w:r>
    </w:p>
    <w:p w:rsidR="00806160" w:rsidRPr="00806160" w:rsidRDefault="008A6637" w:rsidP="008A6637">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806160">
        <w:rPr>
          <w:rFonts w:ascii="Times New Roman" w:eastAsia="Times New Roman" w:hAnsi="Times New Roman" w:cs="Times New Roman"/>
          <w:bCs/>
          <w:kern w:val="36"/>
          <w:sz w:val="24"/>
          <w:szCs w:val="24"/>
        </w:rPr>
        <w:t>Na 1.935 slobodnih budž</w:t>
      </w:r>
      <w:r w:rsidR="00806160" w:rsidRPr="00806160">
        <w:rPr>
          <w:rFonts w:ascii="Times New Roman" w:eastAsia="Times New Roman" w:hAnsi="Times New Roman" w:cs="Times New Roman"/>
          <w:bCs/>
          <w:kern w:val="36"/>
          <w:sz w:val="24"/>
          <w:szCs w:val="24"/>
        </w:rPr>
        <w:t>etskih i samofinansirajućih mesta za upis u prvu godinu osnovnih i integrisanih studija u ovom drugom roku prijavilo se 693 kandidata.</w:t>
      </w:r>
    </w:p>
    <w:p w:rsidR="00806160" w:rsidRPr="00B826FF" w:rsidRDefault="00806160" w:rsidP="00B826FF">
      <w:pPr>
        <w:spacing w:after="0" w:line="240" w:lineRule="auto"/>
        <w:textAlignment w:val="baseline"/>
        <w:outlineLvl w:val="0"/>
        <w:rPr>
          <w:rFonts w:ascii="Times New Roman" w:eastAsia="Times New Roman" w:hAnsi="Times New Roman" w:cs="Times New Roman"/>
          <w:bCs/>
          <w:kern w:val="36"/>
          <w:sz w:val="24"/>
          <w:szCs w:val="24"/>
        </w:rPr>
      </w:pPr>
    </w:p>
    <w:p w:rsidR="00BD3FC2" w:rsidRPr="00BD3FC2" w:rsidRDefault="00BD3FC2" w:rsidP="00BD3FC2">
      <w:pPr>
        <w:spacing w:after="0" w:line="240" w:lineRule="auto"/>
        <w:jc w:val="center"/>
        <w:rPr>
          <w:rFonts w:ascii="Times New Roman" w:hAnsi="Times New Roman" w:cs="Times New Roman"/>
          <w:b/>
          <w:color w:val="0000CC"/>
          <w:sz w:val="28"/>
        </w:rPr>
      </w:pPr>
      <w:r w:rsidRPr="00BD3FC2">
        <w:rPr>
          <w:rFonts w:ascii="Times New Roman" w:hAnsi="Times New Roman" w:cs="Times New Roman"/>
          <w:b/>
          <w:color w:val="0000CC"/>
          <w:sz w:val="28"/>
        </w:rPr>
        <w:lastRenderedPageBreak/>
        <w:t>Nova pravila ocenjivanja u srednjoj školi</w:t>
      </w:r>
    </w:p>
    <w:p w:rsidR="00BD3FC2" w:rsidRPr="00BD3FC2" w:rsidRDefault="00BD3FC2" w:rsidP="00BD3FC2">
      <w:pPr>
        <w:spacing w:after="0" w:line="240" w:lineRule="auto"/>
        <w:jc w:val="both"/>
        <w:rPr>
          <w:rFonts w:ascii="Times New Roman" w:hAnsi="Times New Roman" w:cs="Times New Roman"/>
          <w:sz w:val="24"/>
        </w:rPr>
      </w:pPr>
      <w:r w:rsidRPr="00BD3FC2">
        <w:rPr>
          <w:rFonts w:ascii="Times New Roman" w:hAnsi="Times New Roman" w:cs="Times New Roman"/>
          <w:sz w:val="24"/>
        </w:rPr>
        <w:tab/>
        <w:t xml:space="preserve">   </w:t>
      </w:r>
    </w:p>
    <w:p w:rsidR="00BD3FC2" w:rsidRPr="00BD3FC2" w:rsidRDefault="00BD3FC2" w:rsidP="00BD3FC2">
      <w:pPr>
        <w:spacing w:after="0" w:line="240" w:lineRule="auto"/>
        <w:jc w:val="both"/>
        <w:rPr>
          <w:rFonts w:ascii="Times New Roman" w:hAnsi="Times New Roman" w:cs="Times New Roman"/>
          <w:sz w:val="24"/>
        </w:rPr>
      </w:pPr>
      <w:r w:rsidRPr="00BD3FC2">
        <w:rPr>
          <w:rFonts w:ascii="Times New Roman" w:hAnsi="Times New Roman" w:cs="Times New Roman"/>
          <w:sz w:val="24"/>
        </w:rPr>
        <w:tab/>
        <w:t xml:space="preserve">Ministar prosvete, nauke i tehnološkog razvoja Srđan Verbić izjavio je da je će novi pravilnik o ocenjivanju u srednjoj školi biti objavljen prvih dana septembra. "Ovim dokumentom bitno će se drugačije vrednovati ne samo rad na času i šta to nastavnik treba da ispituje, nego i disciplina, izostanci sa časova", rekao je Verbić u intervjuu za "Politiku". Prema njegovim rečima, biće to dobar, jak alat u rukama nastavnika za kvalitetnije ocenjivanje. </w:t>
      </w:r>
    </w:p>
    <w:p w:rsidR="00BD3FC2" w:rsidRPr="00BD3FC2" w:rsidRDefault="00BD3FC2" w:rsidP="00BD3FC2">
      <w:pPr>
        <w:spacing w:after="0" w:line="240" w:lineRule="auto"/>
        <w:jc w:val="both"/>
        <w:rPr>
          <w:rFonts w:ascii="Times New Roman" w:hAnsi="Times New Roman" w:cs="Times New Roman"/>
          <w:sz w:val="24"/>
        </w:rPr>
      </w:pPr>
      <w:r w:rsidRPr="00BD3FC2">
        <w:rPr>
          <w:rFonts w:ascii="Times New Roman" w:hAnsi="Times New Roman" w:cs="Times New Roman"/>
          <w:sz w:val="24"/>
        </w:rPr>
        <w:tab/>
      </w:r>
    </w:p>
    <w:p w:rsidR="00BD3FC2" w:rsidRPr="00BD3FC2" w:rsidRDefault="00BD3FC2" w:rsidP="00BD3FC2">
      <w:pPr>
        <w:spacing w:after="0" w:line="240" w:lineRule="auto"/>
        <w:jc w:val="center"/>
        <w:rPr>
          <w:rFonts w:ascii="Times New Roman" w:hAnsi="Times New Roman" w:cs="Times New Roman"/>
          <w:b/>
          <w:color w:val="0000CC"/>
          <w:sz w:val="28"/>
        </w:rPr>
      </w:pPr>
      <w:r w:rsidRPr="00BD3FC2">
        <w:rPr>
          <w:rFonts w:ascii="Times New Roman" w:hAnsi="Times New Roman" w:cs="Times New Roman"/>
          <w:b/>
          <w:color w:val="0000CC"/>
          <w:sz w:val="28"/>
        </w:rPr>
        <w:t>Dva kruga lista</w:t>
      </w:r>
    </w:p>
    <w:p w:rsidR="00BD3FC2" w:rsidRPr="00BD3FC2" w:rsidRDefault="00BD3FC2" w:rsidP="00BD3FC2">
      <w:pPr>
        <w:spacing w:after="0" w:line="240" w:lineRule="auto"/>
        <w:jc w:val="both"/>
        <w:rPr>
          <w:rFonts w:ascii="Times New Roman" w:hAnsi="Times New Roman" w:cs="Times New Roman"/>
          <w:sz w:val="24"/>
        </w:rPr>
      </w:pPr>
    </w:p>
    <w:p w:rsidR="00BD3FC2" w:rsidRPr="00BD3FC2" w:rsidRDefault="00BD3FC2" w:rsidP="00BD3FC2">
      <w:pPr>
        <w:spacing w:after="0" w:line="240" w:lineRule="auto"/>
        <w:jc w:val="both"/>
        <w:rPr>
          <w:rFonts w:ascii="Times New Roman" w:hAnsi="Times New Roman" w:cs="Times New Roman"/>
          <w:sz w:val="24"/>
        </w:rPr>
      </w:pPr>
      <w:r w:rsidRPr="00BD3FC2">
        <w:rPr>
          <w:rFonts w:ascii="Times New Roman" w:hAnsi="Times New Roman" w:cs="Times New Roman"/>
          <w:sz w:val="24"/>
        </w:rPr>
        <w:tab/>
        <w:t>Upitan kada će biti završen posao oko tehnoloških viškova u prosveti, ministar Srđan Verbić je rekao da će biti dva kruga pravljenja lista i da će za to biti potreban čitav septembar. "Jer da nema drugog kruga, među tehnološkim viškovima bi bilo previše mladih, što nikome nije u interesu, i sindikati i direktori su svesni te opasnosti", rekao je Verbić. On je kazao da će Ministarstvo posle prvog kruga pitati sve zaposlene ko želi dobrovoljno da ode.  "Potom ćemo napraviti drugi krug, kako bi se na listama našli kao viškovi upravo ti ljudi koji se prijave, a da zadržimo, ako je ikako moguće, ove mlađe", rekao je Verbić.</w:t>
      </w:r>
    </w:p>
    <w:p w:rsidR="00BD3FC2" w:rsidRDefault="00BD3FC2" w:rsidP="00D70CC2">
      <w:pPr>
        <w:spacing w:after="0" w:line="240" w:lineRule="auto"/>
        <w:textAlignment w:val="baseline"/>
        <w:outlineLvl w:val="0"/>
        <w:rPr>
          <w:rFonts w:ascii="Times New Roman" w:eastAsia="Times New Roman" w:hAnsi="Times New Roman" w:cs="Times New Roman"/>
          <w:bCs/>
          <w:kern w:val="36"/>
          <w:sz w:val="24"/>
          <w:szCs w:val="24"/>
          <w:lang w:val="en-US"/>
        </w:rPr>
      </w:pPr>
    </w:p>
    <w:p w:rsidR="007D5D6D" w:rsidRPr="00484C30" w:rsidRDefault="007D5D6D" w:rsidP="007D5D6D">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484C30">
        <w:rPr>
          <w:rFonts w:ascii="Times New Roman" w:eastAsia="Times New Roman" w:hAnsi="Times New Roman" w:cs="Times New Roman"/>
          <w:b/>
          <w:bCs/>
          <w:color w:val="0000CC"/>
          <w:kern w:val="36"/>
          <w:sz w:val="28"/>
          <w:szCs w:val="24"/>
          <w:lang w:val="sr-Cyrl-CS"/>
        </w:rPr>
        <w:t>Kampanja za upis dece iz osetljivih društvenih grupa</w:t>
      </w:r>
    </w:p>
    <w:p w:rsidR="007D5D6D" w:rsidRPr="00484C30" w:rsidRDefault="007D5D6D" w:rsidP="007D5D6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sr-Cyrl-CS"/>
        </w:rPr>
      </w:pPr>
      <w:r w:rsidRPr="00484C30">
        <w:rPr>
          <w:rFonts w:ascii="Times New Roman" w:eastAsia="Times New Roman" w:hAnsi="Times New Roman" w:cs="Times New Roman"/>
          <w:b/>
          <w:bCs/>
          <w:color w:val="0000CC"/>
          <w:kern w:val="36"/>
          <w:sz w:val="28"/>
          <w:szCs w:val="24"/>
          <w:lang w:val="sr-Cyrl-CS"/>
        </w:rPr>
        <w:t>u predškolski pripremni program</w:t>
      </w:r>
    </w:p>
    <w:p w:rsidR="007D5D6D" w:rsidRPr="007D5D6D" w:rsidRDefault="007D5D6D" w:rsidP="007D5D6D">
      <w:pPr>
        <w:spacing w:after="0" w:line="240" w:lineRule="auto"/>
        <w:textAlignment w:val="baseline"/>
        <w:outlineLvl w:val="0"/>
        <w:rPr>
          <w:rFonts w:ascii="Times New Roman" w:eastAsia="Times New Roman" w:hAnsi="Times New Roman" w:cs="Times New Roman"/>
          <w:b/>
          <w:bCs/>
          <w:kern w:val="36"/>
          <w:sz w:val="24"/>
          <w:szCs w:val="24"/>
          <w:lang w:val="en-US"/>
        </w:rPr>
      </w:pPr>
    </w:p>
    <w:p w:rsidR="00622413" w:rsidRDefault="00BD3FC2" w:rsidP="00484C30">
      <w:pPr>
        <w:spacing w:after="0" w:line="240" w:lineRule="auto"/>
        <w:jc w:val="both"/>
        <w:textAlignment w:val="baseline"/>
        <w:outlineLvl w:val="0"/>
        <w:rPr>
          <w:rFonts w:ascii="Times New Roman" w:eastAsia="Times New Roman" w:hAnsi="Times New Roman" w:cs="Times New Roman"/>
          <w:bCs/>
          <w:kern w:val="36"/>
          <w:sz w:val="24"/>
          <w:szCs w:val="24"/>
        </w:rPr>
      </w:pPr>
      <w:r w:rsidRPr="00484C30">
        <w:rPr>
          <w:rFonts w:ascii="Times New Roman" w:eastAsia="Times New Roman" w:hAnsi="Times New Roman" w:cs="Times New Roman"/>
          <w:bCs/>
          <w:kern w:val="36"/>
          <w:sz w:val="24"/>
          <w:szCs w:val="24"/>
          <w:lang w:eastAsia="sr-Latn-RS"/>
        </w:rPr>
        <w:drawing>
          <wp:anchor distT="0" distB="0" distL="114300" distR="114300" simplePos="0" relativeHeight="251670528" behindDoc="0" locked="0" layoutInCell="1" allowOverlap="1" wp14:anchorId="578ED92A" wp14:editId="1E2DF90D">
            <wp:simplePos x="0" y="0"/>
            <wp:positionH relativeFrom="column">
              <wp:posOffset>3907155</wp:posOffset>
            </wp:positionH>
            <wp:positionV relativeFrom="paragraph">
              <wp:posOffset>253365</wp:posOffset>
            </wp:positionV>
            <wp:extent cx="2101215" cy="2438400"/>
            <wp:effectExtent l="0" t="0" r="0" b="0"/>
            <wp:wrapSquare wrapText="bothSides"/>
            <wp:docPr id="11" name="Picture 11" descr="слика пп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лика ппп"/>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01215" cy="2438400"/>
                    </a:xfrm>
                    <a:prstGeom prst="rect">
                      <a:avLst/>
                    </a:prstGeom>
                    <a:noFill/>
                    <a:ln>
                      <a:noFill/>
                    </a:ln>
                  </pic:spPr>
                </pic:pic>
              </a:graphicData>
            </a:graphic>
            <wp14:sizeRelH relativeFrom="page">
              <wp14:pctWidth>0</wp14:pctWidth>
            </wp14:sizeRelH>
            <wp14:sizeRelV relativeFrom="page">
              <wp14:pctHeight>0</wp14:pctHeight>
            </wp14:sizeRelV>
          </wp:anchor>
        </w:drawing>
      </w:r>
      <w:r w:rsidR="00484C30">
        <w:rPr>
          <w:rFonts w:ascii="Times New Roman" w:eastAsia="Times New Roman" w:hAnsi="Times New Roman" w:cs="Times New Roman"/>
          <w:bCs/>
          <w:kern w:val="36"/>
          <w:sz w:val="24"/>
          <w:szCs w:val="24"/>
        </w:rPr>
        <w:tab/>
      </w:r>
      <w:r w:rsidR="00484C30" w:rsidRPr="00484C30">
        <w:rPr>
          <w:rFonts w:ascii="Times New Roman" w:eastAsia="Times New Roman" w:hAnsi="Times New Roman" w:cs="Times New Roman"/>
          <w:bCs/>
          <w:kern w:val="36"/>
          <w:sz w:val="24"/>
          <w:szCs w:val="24"/>
        </w:rPr>
        <w:t>Ministarstvo prosvete, nauke i tehnološkog razvoja u saradnji sa UNICEF-om i drugim partnerima ponovo je pokrenulo kampanju za upis dece iz osetljivih društvenih grupa u obavezno obrazovanje - predškolski pripremni program.</w:t>
      </w:r>
      <w:r w:rsidR="00484C30">
        <w:rPr>
          <w:rFonts w:ascii="Times New Roman" w:eastAsia="Times New Roman" w:hAnsi="Times New Roman" w:cs="Times New Roman"/>
          <w:bCs/>
          <w:kern w:val="36"/>
          <w:sz w:val="24"/>
          <w:szCs w:val="24"/>
        </w:rPr>
        <w:t xml:space="preserve"> </w:t>
      </w:r>
      <w:r w:rsidR="00484C30" w:rsidRPr="00484C30">
        <w:rPr>
          <w:rFonts w:ascii="Times New Roman" w:eastAsia="Times New Roman" w:hAnsi="Times New Roman" w:cs="Times New Roman"/>
          <w:bCs/>
          <w:kern w:val="36"/>
          <w:sz w:val="24"/>
          <w:szCs w:val="24"/>
        </w:rPr>
        <w:t>Podaci kojima raspolaže Ministarstvo o obuhvatu dece obaveznim obrazovanjem pokazuju porast u opštoj populaciji, ali i dalje nedovoljno visok obuhvat dece iz osetljivih društvenih grupa kako pripremnim predškolskim programom (PPP), tako i osnovnim obrazovanjem.</w:t>
      </w:r>
    </w:p>
    <w:p w:rsidR="00484C30" w:rsidRDefault="00622413" w:rsidP="00484C3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484C30" w:rsidRPr="00484C30">
        <w:rPr>
          <w:rFonts w:ascii="Times New Roman" w:eastAsia="Times New Roman" w:hAnsi="Times New Roman" w:cs="Times New Roman"/>
          <w:bCs/>
          <w:kern w:val="36"/>
          <w:sz w:val="24"/>
          <w:szCs w:val="24"/>
        </w:rPr>
        <w:t>Pripremni predškolski program obavezan je za svu decu u godini pred polazak u školu (čl. 97, Zakon o osnovama sistema obrazovanja i vaspitanja), a pohađanje ovog programa je od posebnog značaja za pripremu dece iz marginalizovanih grupa za polazak u školu, te je neophodno da se hitno preduzmu dodatne mere za povećanje obuhvata dece iz socio-ekonomski ugroženih porodica, dece iz romskih porodica i dece sa smetnjama u razvoju i invaliditetom.</w:t>
      </w:r>
      <w:r w:rsidR="00484C30">
        <w:rPr>
          <w:rFonts w:ascii="Times New Roman" w:eastAsia="Times New Roman" w:hAnsi="Times New Roman" w:cs="Times New Roman"/>
          <w:bCs/>
          <w:kern w:val="36"/>
          <w:sz w:val="24"/>
          <w:szCs w:val="24"/>
        </w:rPr>
        <w:t xml:space="preserve"> </w:t>
      </w:r>
      <w:r w:rsidR="00484C30" w:rsidRPr="00484C30">
        <w:rPr>
          <w:rFonts w:ascii="Times New Roman" w:eastAsia="Times New Roman" w:hAnsi="Times New Roman" w:cs="Times New Roman"/>
          <w:bCs/>
          <w:kern w:val="36"/>
          <w:sz w:val="24"/>
          <w:szCs w:val="24"/>
        </w:rPr>
        <w:t> Uključivanjem sve dece u pripremni predškolski program podržava se ostvarivanje prava deteta na kvalitetno predškolsko vaspitanje i obrazovanje putem sticanja raznovrsnih iskustava i prilika za igru, učenje i učešće u zajedničkim aktivnostima, lakši prelaz deteta u sledeći nivo obrazovanja i ostvarivanje kontinuiteta u vaspitno-obrazovnom procesu.</w:t>
      </w:r>
    </w:p>
    <w:p w:rsidR="00BD3FC2" w:rsidRDefault="00484C30" w:rsidP="00BD3FC2">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484C30">
        <w:rPr>
          <w:rFonts w:ascii="Times New Roman" w:eastAsia="Times New Roman" w:hAnsi="Times New Roman" w:cs="Times New Roman"/>
          <w:bCs/>
          <w:kern w:val="36"/>
          <w:sz w:val="24"/>
          <w:szCs w:val="24"/>
        </w:rPr>
        <w:t xml:space="preserve">Ministarstvo je, preko nadležnih školskih uprava, pozvalo sve predškolske ustanove da tokom avgusta i u prvim mesecima školske 2015/16. godine uzmu aktivno učešće u ovom procesu, mapiraju partnere u lokalnoj zajednici, organizuju zajedničke sastanke i dogovore aktivnosti koje treba da sprovede svaka institucija i organizacija, izrade operativni plan za </w:t>
      </w:r>
      <w:r w:rsidRPr="00484C30">
        <w:rPr>
          <w:rFonts w:ascii="Times New Roman" w:eastAsia="Times New Roman" w:hAnsi="Times New Roman" w:cs="Times New Roman"/>
          <w:bCs/>
          <w:kern w:val="36"/>
          <w:sz w:val="24"/>
          <w:szCs w:val="24"/>
        </w:rPr>
        <w:lastRenderedPageBreak/>
        <w:t>povećanje upisa dece iz osetljivih grupa u PPP i sprovedu planirane aktivnosti u saradnji sa partnerima. Godišnjim planom rada ustanove treba da,kao prioritetni zadatak,predvide i operativno razrade aktivnosti ustanove na povećanju upisa dece iz osetljivih grupa u PPP.</w:t>
      </w:r>
    </w:p>
    <w:p w:rsidR="00BD3FC2" w:rsidRPr="00484C30" w:rsidRDefault="00BD3FC2" w:rsidP="00BD3FC2">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484C30">
        <w:rPr>
          <w:rFonts w:ascii="Times New Roman" w:eastAsia="Times New Roman" w:hAnsi="Times New Roman" w:cs="Times New Roman"/>
          <w:bCs/>
          <w:kern w:val="36"/>
          <w:sz w:val="24"/>
          <w:szCs w:val="24"/>
        </w:rPr>
        <w:t>Realizaciju kampanje, pored UNICEFa podržavaju: Romski obrazovni fond/Roma Education Fund, Švajcarska agencija za razvoj (SDC), Fondacija za otvoreno društvo, Misija OEBS u Srbiji, Crveni Krst Srbije, Kancelarija za ljudska i manjinska prava Vlade Republike Srbije, Nacionalni savet romske nacionalne manjine, Asocijacija pedagoških asistenata Srbije, i Tim za socijalno uključivanje i smanjenje siromaštva Vlade Republike Srbije.</w:t>
      </w:r>
    </w:p>
    <w:p w:rsidR="00484C30" w:rsidRDefault="00484C30" w:rsidP="00225CD2">
      <w:pPr>
        <w:spacing w:after="0" w:line="240" w:lineRule="auto"/>
        <w:textAlignment w:val="baseline"/>
        <w:outlineLvl w:val="0"/>
        <w:rPr>
          <w:rFonts w:ascii="Times New Roman" w:eastAsia="Times New Roman" w:hAnsi="Times New Roman" w:cs="Times New Roman"/>
          <w:bCs/>
          <w:kern w:val="36"/>
          <w:sz w:val="24"/>
          <w:szCs w:val="24"/>
        </w:rPr>
      </w:pPr>
    </w:p>
    <w:p w:rsidR="00484C30" w:rsidRPr="008A6637" w:rsidRDefault="00484C30" w:rsidP="00484C30">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A6637">
        <w:rPr>
          <w:rFonts w:ascii="Times New Roman" w:eastAsia="Times New Roman" w:hAnsi="Times New Roman" w:cs="Times New Roman"/>
          <w:b/>
          <w:bCs/>
          <w:color w:val="0000CC"/>
          <w:kern w:val="36"/>
          <w:sz w:val="28"/>
          <w:szCs w:val="24"/>
          <w:lang w:val="en-US"/>
        </w:rPr>
        <w:t>Verbić organizuje programe i radionice za decu izbeglice</w:t>
      </w:r>
    </w:p>
    <w:p w:rsidR="00484C30" w:rsidRPr="00484C30" w:rsidRDefault="00484C30" w:rsidP="00484C30">
      <w:pPr>
        <w:spacing w:after="0" w:line="240" w:lineRule="auto"/>
        <w:textAlignment w:val="baseline"/>
        <w:outlineLvl w:val="0"/>
        <w:rPr>
          <w:rFonts w:ascii="Times New Roman" w:eastAsia="Times New Roman" w:hAnsi="Times New Roman" w:cs="Times New Roman"/>
          <w:bCs/>
          <w:kern w:val="36"/>
          <w:sz w:val="24"/>
          <w:szCs w:val="24"/>
          <w:lang w:val="en-US"/>
        </w:rPr>
      </w:pPr>
    </w:p>
    <w:p w:rsidR="00484C30" w:rsidRPr="00484C30"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84C30">
        <w:rPr>
          <w:rFonts w:ascii="Times New Roman" w:eastAsia="Times New Roman" w:hAnsi="Times New Roman" w:cs="Times New Roman"/>
          <w:bCs/>
          <w:kern w:val="36"/>
          <w:sz w:val="24"/>
          <w:szCs w:val="24"/>
          <w:lang w:val="en-US"/>
        </w:rPr>
        <w:tab/>
        <w:t>Ministarstvo prosvete, nauke i tehnološkog razvoja ponudiće od ove sedmice niz programa i radionica deci migranata Deca od pet do 15 godina moći će da pohađaju radionice i da prisustvuju progamima i to u blizini lokacija gde se migranti najviše okupljaju i da se, u zavisnosti od uzrasta, igraju, crtaju, nauče ponešto o Srbiji, Beogradu. “Naša je obaveza da ova ciljna grupa dobije priliku da neko vreme pohađa aktivnosti poput školskih”, rekao je Tanjugu ministar prosvete Srđan Verbić i podsetio da škola nije samo kroz lekcije iz određenih predmeta već je i druženje, zajedničke aktivnosti koje će decu relaksirati i odvojiti od svakodnevice. Sa decom će raditi volonteri, vaspitači i učitelji beogradskih osnovnih škola, studenti završnih godina Filozofskog, Filološkog fakulteta, Fakulteta za specijalnu ekukaciju i rehabilitaciju, studenti medicine i drugi.</w:t>
      </w:r>
    </w:p>
    <w:p w:rsidR="00484C30" w:rsidRPr="00484C30"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84C30">
        <w:rPr>
          <w:rFonts w:ascii="Times New Roman" w:eastAsia="Times New Roman" w:hAnsi="Times New Roman" w:cs="Times New Roman"/>
          <w:bCs/>
          <w:kern w:val="36"/>
          <w:sz w:val="24"/>
          <w:szCs w:val="24"/>
          <w:lang w:val="en-US"/>
        </w:rPr>
        <w:tab/>
        <w:t>Deci uzrasta do pet godina igra će biti ključna, volonteri će ih učiti igrama iz Srbije, nešto starija deca mogu posetiti muzičke i likovne programe, ritmičke igre, a za starije koji govore i engleski jezik, biće predavanja o znamenitostima Srbije i Beograda. "Ovo je izvanredna prilika za našu zemlju da pokaže da brine za migrante i da onima koji samo prolaze kroz našu teritoriju ostane u sećanju da je, dok su bili ovde, neko o njima brinuo i da nešto nauče o našoj zemlji, a ako je moguće da i mi nesto naučimo o njihovoj", rekao je Verbić.</w:t>
      </w:r>
    </w:p>
    <w:p w:rsidR="00484C30" w:rsidRPr="00484C30" w:rsidRDefault="00484C30" w:rsidP="00622413">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84C30">
        <w:rPr>
          <w:rFonts w:ascii="Times New Roman" w:eastAsia="Times New Roman" w:hAnsi="Times New Roman" w:cs="Times New Roman"/>
          <w:bCs/>
          <w:kern w:val="36"/>
          <w:sz w:val="24"/>
          <w:szCs w:val="24"/>
          <w:lang w:val="en-US"/>
        </w:rPr>
        <w:tab/>
        <w:t xml:space="preserve">Deca koja dolaze iz Sirije, Palestine, Avganistana, družiće se sa našim volonterima i kroz igru, priču i druge aktivnosti mogu bar na kratko zaboraviti probleme zbog kojih su izbegli </w:t>
      </w:r>
      <w:r w:rsidR="00622413">
        <w:rPr>
          <w:rFonts w:ascii="Times New Roman" w:eastAsia="Times New Roman" w:hAnsi="Times New Roman" w:cs="Times New Roman"/>
          <w:bCs/>
          <w:kern w:val="36"/>
          <w:sz w:val="24"/>
          <w:szCs w:val="24"/>
          <w:lang w:val="en-US"/>
        </w:rPr>
        <w:t>i</w:t>
      </w:r>
      <w:r w:rsidRPr="00484C30">
        <w:rPr>
          <w:rFonts w:ascii="Times New Roman" w:eastAsia="Times New Roman" w:hAnsi="Times New Roman" w:cs="Times New Roman"/>
          <w:bCs/>
          <w:kern w:val="36"/>
          <w:sz w:val="24"/>
          <w:szCs w:val="24"/>
          <w:lang w:val="en-US"/>
        </w:rPr>
        <w:t>z svojih zemalja.</w:t>
      </w:r>
    </w:p>
    <w:p w:rsidR="00484C30" w:rsidRPr="00484C30" w:rsidRDefault="00484C30" w:rsidP="00484C30">
      <w:pPr>
        <w:spacing w:after="0" w:line="240" w:lineRule="auto"/>
        <w:textAlignment w:val="baseline"/>
        <w:outlineLvl w:val="0"/>
        <w:rPr>
          <w:rFonts w:ascii="Times New Roman" w:eastAsia="Times New Roman" w:hAnsi="Times New Roman" w:cs="Times New Roman"/>
          <w:bCs/>
          <w:kern w:val="36"/>
          <w:sz w:val="24"/>
          <w:szCs w:val="24"/>
        </w:rPr>
      </w:pPr>
    </w:p>
    <w:p w:rsidR="00484C30" w:rsidRPr="00484C30" w:rsidRDefault="00484C30" w:rsidP="00484C30">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484C30">
        <w:rPr>
          <w:rFonts w:ascii="Times New Roman" w:eastAsia="Times New Roman" w:hAnsi="Times New Roman" w:cs="Times New Roman"/>
          <w:b/>
          <w:bCs/>
          <w:color w:val="0000CC"/>
          <w:kern w:val="36"/>
          <w:sz w:val="28"/>
          <w:szCs w:val="24"/>
          <w:lang w:val="en-US"/>
        </w:rPr>
        <w:t>44. Brankovo kolo</w:t>
      </w:r>
    </w:p>
    <w:p w:rsidR="00484C30" w:rsidRPr="00484C30" w:rsidRDefault="00484C30" w:rsidP="00484C30">
      <w:pPr>
        <w:spacing w:after="0" w:line="240" w:lineRule="auto"/>
        <w:textAlignment w:val="baseline"/>
        <w:outlineLvl w:val="0"/>
        <w:rPr>
          <w:rFonts w:ascii="Times New Roman" w:eastAsia="Times New Roman" w:hAnsi="Times New Roman" w:cs="Times New Roman"/>
          <w:bCs/>
          <w:kern w:val="36"/>
          <w:sz w:val="24"/>
          <w:szCs w:val="24"/>
          <w:lang w:val="en-US"/>
        </w:rPr>
      </w:pPr>
    </w:p>
    <w:p w:rsidR="00484C30" w:rsidRPr="00484C30"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84C30">
        <w:rPr>
          <w:rFonts w:ascii="Times New Roman" w:eastAsia="Times New Roman" w:hAnsi="Times New Roman" w:cs="Times New Roman"/>
          <w:bCs/>
          <w:kern w:val="36"/>
          <w:sz w:val="24"/>
          <w:szCs w:val="24"/>
          <w:lang w:eastAsia="sr-Latn-RS"/>
        </w:rPr>
        <w:drawing>
          <wp:anchor distT="0" distB="0" distL="114300" distR="114300" simplePos="0" relativeHeight="251673600" behindDoc="0" locked="0" layoutInCell="1" allowOverlap="1" wp14:anchorId="3DBB6B8E" wp14:editId="5A1A0080">
            <wp:simplePos x="0" y="0"/>
            <wp:positionH relativeFrom="column">
              <wp:posOffset>3114675</wp:posOffset>
            </wp:positionH>
            <wp:positionV relativeFrom="paragraph">
              <wp:posOffset>246380</wp:posOffset>
            </wp:positionV>
            <wp:extent cx="2819400" cy="1409700"/>
            <wp:effectExtent l="0" t="0" r="0" b="0"/>
            <wp:wrapSquare wrapText="bothSides"/>
            <wp:docPr id="9" name="Picture 9" descr="http://www.rtv.rs/sr_lat/zivot/kultura/slike/2015/09/04/vesna-cipcic-urucuje-nagradu-enesu-kisevicu,-brankovo-kolo-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zivot/kultura/slike/2015/09/04/vesna-cipcic-urucuje-nagradu-enesu-kisevicu,-brankovo-kolo-jpg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819400"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4C30">
        <w:rPr>
          <w:rFonts w:ascii="Times New Roman" w:eastAsia="Times New Roman" w:hAnsi="Times New Roman" w:cs="Times New Roman"/>
          <w:bCs/>
          <w:kern w:val="36"/>
          <w:sz w:val="24"/>
          <w:szCs w:val="24"/>
          <w:lang w:val="en-US"/>
        </w:rPr>
        <w:tab/>
        <w:t xml:space="preserve">Besedom pesnika Đorđa Sladoja o Branku Radičeviću, svečano je otvoreno 44. Brankovo kolo u najstarijoj srpskoj gimnaziji, u Sremskim Karlovcima, gde se Aleksije (Branko) školovao od 1835. do 1841. godine.  Pored ostalog, Sladoje je istakao: ''Nema sumnje da je Branko najbolje pjesme napisao pred kraj svog potresno kratkog života. U njima dah 'žute gospe' već pomućuje mladićku vedrinu i pokreće krajnja, metafizička pitanja, a ledena izvjesnost kraja dramatično pojačava žudnju za životom i njegovim čudesima. Tu se na neponovljiv način ukrštaju i prepliću i jedno u drugom odjekuju – ditiramb i fuga smrti. Ipak, ostaje nejasno kako je jedan kratkovjeki pjesnik, koji je neposredno </w:t>
      </w:r>
      <w:r w:rsidRPr="00484C30">
        <w:rPr>
          <w:rFonts w:ascii="Times New Roman" w:eastAsia="Times New Roman" w:hAnsi="Times New Roman" w:cs="Times New Roman"/>
          <w:bCs/>
          <w:kern w:val="36"/>
          <w:sz w:val="24"/>
          <w:szCs w:val="24"/>
          <w:lang w:val="en-US"/>
        </w:rPr>
        <w:lastRenderedPageBreak/>
        <w:t>nakon smrti bio gotovo zaboravljen, kako je, velim, vaskrsao u liku mitskog pjevača čija je lirska melodija trajno upisana u jezičku i kulturnu memoriju srpskog naroda.''</w:t>
      </w:r>
    </w:p>
    <w:p w:rsidR="00484C30" w:rsidRPr="00484C30"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84C30">
        <w:rPr>
          <w:rFonts w:ascii="Times New Roman" w:eastAsia="Times New Roman" w:hAnsi="Times New Roman" w:cs="Times New Roman"/>
          <w:bCs/>
          <w:kern w:val="36"/>
          <w:sz w:val="24"/>
          <w:szCs w:val="24"/>
          <w:lang w:val="en-US"/>
        </w:rPr>
        <w:tab/>
        <w:t>Direktor Brankovog kola je svečano uručio Đorđu Sladoju visoko priznanje ''Statueta Branka Radičevića'', rad vajara Jovana Soldatovića i tom prilikom rekao: ''I Branko Radičević je izbeglica i selidbenik. To se jasno vidi na mapi njegovog kretanja kroz život kratak svega tri decenije: Slavonski Brod, Zemun, Sremski Karlovci, Temišvar i Beč, odakle su Brankovi zemni ostaci 1883. godine izbegli na Stražilovo. I u rodnom Slavonskom Brodu nema više Brankovog spomenika, porušen je u najnovijem beslovesnom ratu, i time veliki srpski pesnik prognan iz mesta rođenja.'</w:t>
      </w:r>
    </w:p>
    <w:p w:rsidR="00484C30" w:rsidRPr="00484C30"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84C30">
        <w:rPr>
          <w:rFonts w:ascii="Times New Roman" w:eastAsia="Times New Roman" w:hAnsi="Times New Roman" w:cs="Times New Roman"/>
          <w:bCs/>
          <w:kern w:val="36"/>
          <w:sz w:val="24"/>
          <w:szCs w:val="24"/>
          <w:lang w:eastAsia="sr-Latn-RS"/>
        </w:rPr>
        <w:drawing>
          <wp:anchor distT="0" distB="0" distL="114300" distR="114300" simplePos="0" relativeHeight="251672576" behindDoc="0" locked="0" layoutInCell="1" allowOverlap="1" wp14:anchorId="600D76DF" wp14:editId="7F96374D">
            <wp:simplePos x="0" y="0"/>
            <wp:positionH relativeFrom="column">
              <wp:posOffset>3086100</wp:posOffset>
            </wp:positionH>
            <wp:positionV relativeFrom="paragraph">
              <wp:posOffset>289560</wp:posOffset>
            </wp:positionV>
            <wp:extent cx="2838450" cy="1419225"/>
            <wp:effectExtent l="0" t="0" r="0" b="9525"/>
            <wp:wrapSquare wrapText="bothSides"/>
            <wp:docPr id="13" name="Picture 13" descr="http://www.rtv.rs/sr_lat/zivot/kultura/slike/2015/09/04/nenad-grujicic-urucuje-brankovu-statuetu-djordju-sladoju,-brankovo-kolo-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kultura/slike/2015/09/04/nenad-grujicic-urucuje-brankovu-statuetu-djordju-sladoju,-brankovo-kolo-jpg_660x33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838450"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4C30">
        <w:rPr>
          <w:rFonts w:ascii="Times New Roman" w:eastAsia="Times New Roman" w:hAnsi="Times New Roman" w:cs="Times New Roman"/>
          <w:bCs/>
          <w:kern w:val="36"/>
          <w:sz w:val="24"/>
          <w:szCs w:val="24"/>
          <w:lang w:val="en-US"/>
        </w:rPr>
        <w:tab/>
        <w:t>Prestižna međunarodna nagrada ''Branko Radičević'' svečano je uručena uglednom pesniku Enesu Kiševiću iz Zagreba. U čast laureata, poznata dramska umetnica Vesna Čipčić, prošlogodišnja dobitnica ''Velike povelje Brankovog kola'', svečano je uručila pesniku diplomu ''Branko Radičević''. Zahvaljujući na visokom priznanju, Kišević je istako svoje rane pesničke veze sa Brankom, nadahnuto kazivao Radičevićevu poeziju i jednu svoju pesmu. Potom su nastupili pesnici: Miloš Kordić, Emsura Hamzić, Dragana Kr</w:t>
      </w:r>
      <w:r>
        <w:rPr>
          <w:rFonts w:ascii="Times New Roman" w:eastAsia="Times New Roman" w:hAnsi="Times New Roman" w:cs="Times New Roman"/>
          <w:bCs/>
          <w:kern w:val="36"/>
          <w:sz w:val="24"/>
          <w:szCs w:val="24"/>
          <w:lang w:val="en-US"/>
        </w:rPr>
        <w:t xml:space="preserve">agulj, Zoran M. Mandić i drugi. </w:t>
      </w:r>
      <w:r w:rsidRPr="00484C30">
        <w:rPr>
          <w:rFonts w:ascii="Times New Roman" w:eastAsia="Times New Roman" w:hAnsi="Times New Roman" w:cs="Times New Roman"/>
          <w:bCs/>
          <w:kern w:val="36"/>
          <w:sz w:val="24"/>
          <w:szCs w:val="24"/>
          <w:lang w:val="en-US"/>
        </w:rPr>
        <w:t>Dramski umetnici Nikola Ivačkov i Tatjana Mateša kazivali su Brankovu pesmu ''Kad mlidijah umreti'' i Desankinu ''Svejedno mi je''. Mlada operska pevačica Aleksandra Pletikosić, u pratnji pijanistkinje Ružice Pavlović, otpevala je Radičevićevu čuvenu pesmu ''Ribarčeta san''. A ženska pevačka etno-grupa ''Vila'' iz Mladenova izvela je splet srpskih napeva od Knina i sa Ozrena, preko Bačke i Banata, do Šumadije.</w:t>
      </w:r>
      <w:r w:rsidRPr="00484C30">
        <w:rPr>
          <w:rFonts w:ascii="Times New Roman" w:eastAsia="Times New Roman" w:hAnsi="Times New Roman" w:cs="Times New Roman"/>
          <w:bCs/>
          <w:kern w:val="36"/>
          <w:sz w:val="24"/>
          <w:szCs w:val="24"/>
          <w:lang w:val="en-US"/>
        </w:rPr>
        <w:tab/>
      </w:r>
    </w:p>
    <w:p w:rsidR="00484C30" w:rsidRPr="00484C30"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84C30">
        <w:rPr>
          <w:rFonts w:ascii="Times New Roman" w:eastAsia="Times New Roman" w:hAnsi="Times New Roman" w:cs="Times New Roman"/>
          <w:bCs/>
          <w:kern w:val="36"/>
          <w:sz w:val="24"/>
          <w:szCs w:val="24"/>
          <w:lang w:val="en-US"/>
        </w:rPr>
        <w:tab/>
        <w:t>Izvrsni hor i ansambl Zmaj Jovine gimnazije iz Novog Sada, pod dirigentskom palicom Jovana Travice, izveo je čuveno ''Brankovo kolo'' kompozitora Svetolika Pašćana Kojanova i kompoziciju ''Oj, Srpkinjo, bud` orna'' Isidora Bajića. U večernjim satima, u Gradskoj biblioteci u Novom Sadu, predviđeni su programi ''Tako govore pesnici'', gde u čast svoje besede o Branku, pesme govori Đorđo Sladoje. A potom – susret sa Draganom Kragulj, aktuelnom dobitnicom nagrade ''Pečat varoši sremskokarlovačke''. Promovisana je i upravo štampana u Brankovom kolu ''Antologija nemačke lirike'' Milene Severović, o kojoj je govorio Stevan Tontić.</w:t>
      </w:r>
    </w:p>
    <w:p w:rsidR="00484C30" w:rsidRPr="00484C30"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84C30">
        <w:rPr>
          <w:rFonts w:ascii="Times New Roman" w:eastAsia="Times New Roman" w:hAnsi="Times New Roman" w:cs="Times New Roman"/>
          <w:bCs/>
          <w:kern w:val="36"/>
          <w:sz w:val="24"/>
          <w:szCs w:val="24"/>
          <w:lang w:val="en-US"/>
        </w:rPr>
        <w:tab/>
        <w:t>U subotu, pesnici su hodočastili na Stražilovo. Na Brankov Grob cveće je položila Jelena Aleksić, koja je govorila  svoju pesmu posvećenu Radičeviću. Glumac Boško Petrov kazivao je Brankove pesme, Potom će kod ''Brankovog čardaka'', nagrada ''Stražilovo'' svečano je uručena Anđelku Anušiću i Jeleni Milošev. Na čuvenom stražilovskom mitingu nastupilo je dvadesetak pesnika mahom mlađe generacije među kojima su i stariji: Enes Kišević, Časlav Đorđević, Stevan Tontić, Dušan Radak, Dragica Stojanović, Perica Markov, Saša Nišavić, Ivan Lalović, Andrea Beata Bicok, Marija Prgomelja i drugi.</w:t>
      </w:r>
    </w:p>
    <w:p w:rsidR="00484C30"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84C30">
        <w:rPr>
          <w:rFonts w:ascii="Times New Roman" w:eastAsia="Times New Roman" w:hAnsi="Times New Roman" w:cs="Times New Roman"/>
          <w:bCs/>
          <w:kern w:val="36"/>
          <w:sz w:val="24"/>
          <w:szCs w:val="24"/>
          <w:lang w:val="en-US"/>
        </w:rPr>
        <w:tab/>
        <w:t xml:space="preserve">U subotnjem večernjem terminu, u Gradskoj biblioteci u Novom Sadu su promovisane sveže pesničke knjige Brankovog kola, Ivana Despotovića i Gorana Šaule. Svoje polusatne pesničke nastupe u istom ambijentu imali su  laureati Enes Kišević, Anđelko Anušić i Jelena Milošev. </w:t>
      </w:r>
    </w:p>
    <w:p w:rsidR="00484C30" w:rsidRPr="00484C30"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484C30">
        <w:rPr>
          <w:rFonts w:ascii="Times New Roman" w:eastAsia="Times New Roman" w:hAnsi="Times New Roman" w:cs="Times New Roman"/>
          <w:bCs/>
          <w:kern w:val="36"/>
          <w:sz w:val="24"/>
          <w:szCs w:val="24"/>
          <w:lang w:val="en-US"/>
        </w:rPr>
        <w:t>U nedelju, u centru Sremskih Karlovaca, na Trgu Branka Radičevića, kod česme ''Četiri lava'', je održan čuveni, sad već 28. Turnir pesnika u šahu po ugledu na Branka Radičevića koji je ''šaha igrao vrlo vešto i vrlo brzo pokretao figure''.</w:t>
      </w:r>
    </w:p>
    <w:p w:rsidR="00BD3FC2" w:rsidRDefault="00BD3FC2" w:rsidP="00D70CC2">
      <w:pPr>
        <w:spacing w:after="0" w:line="240" w:lineRule="auto"/>
        <w:textAlignment w:val="baseline"/>
        <w:outlineLvl w:val="0"/>
        <w:rPr>
          <w:rFonts w:ascii="Times New Roman" w:eastAsia="Times New Roman" w:hAnsi="Times New Roman" w:cs="Times New Roman"/>
          <w:bCs/>
          <w:kern w:val="36"/>
          <w:sz w:val="24"/>
          <w:szCs w:val="24"/>
          <w:lang w:val="en-US"/>
        </w:rPr>
      </w:pPr>
    </w:p>
    <w:p w:rsidR="00BD3FC2" w:rsidRPr="008A6637" w:rsidRDefault="00BD3FC2" w:rsidP="00BD3FC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A6637">
        <w:rPr>
          <w:rFonts w:ascii="Times New Roman" w:eastAsia="Times New Roman" w:hAnsi="Times New Roman" w:cs="Times New Roman"/>
          <w:b/>
          <w:bCs/>
          <w:color w:val="0000CC"/>
          <w:kern w:val="36"/>
          <w:sz w:val="28"/>
          <w:szCs w:val="24"/>
          <w:lang w:val="en-US"/>
        </w:rPr>
        <w:t>Novi Sad: Naučni institut za veterinarstvo obeležava 65 godina</w:t>
      </w:r>
    </w:p>
    <w:p w:rsidR="00BD3FC2" w:rsidRPr="00BD3FC2" w:rsidRDefault="00BD3FC2" w:rsidP="00BD3FC2">
      <w:pPr>
        <w:spacing w:after="0" w:line="240" w:lineRule="auto"/>
        <w:textAlignment w:val="baseline"/>
        <w:outlineLvl w:val="0"/>
        <w:rPr>
          <w:rFonts w:ascii="Times New Roman" w:eastAsia="Times New Roman" w:hAnsi="Times New Roman" w:cs="Times New Roman"/>
          <w:bCs/>
          <w:kern w:val="36"/>
          <w:sz w:val="24"/>
          <w:szCs w:val="24"/>
          <w:lang w:val="en-US"/>
        </w:rPr>
      </w:pPr>
    </w:p>
    <w:p w:rsidR="00BD3FC2" w:rsidRDefault="00BD3FC2" w:rsidP="00BD3FC2">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BD3FC2">
        <w:rPr>
          <w:rFonts w:ascii="Times New Roman" w:eastAsia="Times New Roman" w:hAnsi="Times New Roman" w:cs="Times New Roman"/>
          <w:bCs/>
          <w:kern w:val="36"/>
          <w:sz w:val="24"/>
          <w:szCs w:val="24"/>
          <w:lang w:val="en-US"/>
        </w:rPr>
        <w:t>Gradonačelnik Novog Sad</w:t>
      </w:r>
      <w:r>
        <w:rPr>
          <w:rFonts w:ascii="Times New Roman" w:eastAsia="Times New Roman" w:hAnsi="Times New Roman" w:cs="Times New Roman"/>
          <w:bCs/>
          <w:kern w:val="36"/>
          <w:sz w:val="24"/>
          <w:szCs w:val="24"/>
          <w:lang w:val="en-US"/>
        </w:rPr>
        <w:t xml:space="preserve">a Miloš Vučević posetio je u četvrtak </w:t>
      </w:r>
      <w:r w:rsidRPr="00BD3FC2">
        <w:rPr>
          <w:rFonts w:ascii="Times New Roman" w:eastAsia="Times New Roman" w:hAnsi="Times New Roman" w:cs="Times New Roman"/>
          <w:bCs/>
          <w:kern w:val="36"/>
          <w:sz w:val="24"/>
          <w:szCs w:val="24"/>
          <w:lang w:val="en-US"/>
        </w:rPr>
        <w:t xml:space="preserve"> Naučni institut za veterinarstvo, a povodom obeležavanja jubileja - 65 godina od osnivanja te institucije. </w:t>
      </w:r>
      <w:r>
        <w:rPr>
          <w:rFonts w:ascii="Times New Roman" w:eastAsia="Times New Roman" w:hAnsi="Times New Roman" w:cs="Times New Roman"/>
          <w:bCs/>
          <w:kern w:val="36"/>
          <w:sz w:val="24"/>
          <w:szCs w:val="24"/>
          <w:lang w:val="en-US"/>
        </w:rPr>
        <w:t xml:space="preserve"> </w:t>
      </w:r>
      <w:r w:rsidRPr="00BD3FC2">
        <w:rPr>
          <w:rFonts w:ascii="Times New Roman" w:eastAsia="Times New Roman" w:hAnsi="Times New Roman" w:cs="Times New Roman"/>
          <w:bCs/>
          <w:kern w:val="36"/>
          <w:sz w:val="24"/>
          <w:szCs w:val="24"/>
          <w:lang w:val="en-US"/>
        </w:rPr>
        <w:t>Tom prilikom direktor Instituta Miroslav Ćirković u znak zahvalnosti za uspešnu saradnju uručio je gradonačelniku Vučeviću Plaketu Instituta i uokvirenu prvu stranicu Dušanovog zakonika.</w:t>
      </w:r>
      <w:r>
        <w:rPr>
          <w:rFonts w:ascii="Times New Roman" w:eastAsia="Times New Roman" w:hAnsi="Times New Roman" w:cs="Times New Roman"/>
          <w:bCs/>
          <w:kern w:val="36"/>
          <w:sz w:val="24"/>
          <w:szCs w:val="24"/>
          <w:lang w:val="en-US"/>
        </w:rPr>
        <w:t xml:space="preserve"> </w:t>
      </w:r>
      <w:r w:rsidRPr="00BD3FC2">
        <w:rPr>
          <w:rFonts w:ascii="Times New Roman" w:eastAsia="Times New Roman" w:hAnsi="Times New Roman" w:cs="Times New Roman"/>
          <w:bCs/>
          <w:kern w:val="36"/>
          <w:sz w:val="24"/>
          <w:szCs w:val="24"/>
          <w:lang w:val="en-US"/>
        </w:rPr>
        <w:t> "Institut predstavlja spoj nauke, znanja i privrede i Grad Novi Sad i država Srbija treba da budu ponosni na sve što je ta institucija postigla za šest i po decenija postojanja", rekao je Vučević. </w:t>
      </w:r>
      <w:r>
        <w:rPr>
          <w:rFonts w:ascii="Times New Roman" w:eastAsia="Times New Roman" w:hAnsi="Times New Roman" w:cs="Times New Roman"/>
          <w:bCs/>
          <w:kern w:val="36"/>
          <w:sz w:val="24"/>
          <w:szCs w:val="24"/>
          <w:lang w:val="en-US"/>
        </w:rPr>
        <w:t xml:space="preserve"> </w:t>
      </w:r>
      <w:r w:rsidRPr="00BD3FC2">
        <w:rPr>
          <w:rFonts w:ascii="Times New Roman" w:eastAsia="Times New Roman" w:hAnsi="Times New Roman" w:cs="Times New Roman"/>
          <w:bCs/>
          <w:kern w:val="36"/>
          <w:sz w:val="24"/>
          <w:szCs w:val="24"/>
          <w:lang w:val="en-US"/>
        </w:rPr>
        <w:t>On je istakao da Grad i Institut imaju partnerski odnos, a kako je najavio, saradnja će biti obogaćena u oblasti uklanjanja animalnog otpada u koordinaciji sa gradskim i pokrajinskim službama. </w:t>
      </w:r>
      <w:r>
        <w:rPr>
          <w:rFonts w:ascii="Times New Roman" w:eastAsia="Times New Roman" w:hAnsi="Times New Roman" w:cs="Times New Roman"/>
          <w:bCs/>
          <w:kern w:val="36"/>
          <w:sz w:val="24"/>
          <w:szCs w:val="24"/>
          <w:lang w:val="en-US"/>
        </w:rPr>
        <w:t xml:space="preserve"> </w:t>
      </w:r>
      <w:r w:rsidRPr="00BD3FC2">
        <w:rPr>
          <w:rFonts w:ascii="Times New Roman" w:eastAsia="Times New Roman" w:hAnsi="Times New Roman" w:cs="Times New Roman"/>
          <w:bCs/>
          <w:kern w:val="36"/>
          <w:sz w:val="24"/>
          <w:szCs w:val="24"/>
          <w:lang w:val="en-US"/>
        </w:rPr>
        <w:t>Vučević je kazao i da se nada će Institut uspešno realizovati projekat izgradnje novog objekta, te da se posebno raduje što će nakon izgradnje novog objekta sadašnji objekat u kome se nalazi Naučni institut za veterinarstvo biti dat na korišćenje Matici srpskoj.</w:t>
      </w:r>
    </w:p>
    <w:p w:rsidR="00BD3FC2" w:rsidRPr="00BD3FC2" w:rsidRDefault="00BD3FC2" w:rsidP="00BD3FC2">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BD3FC2">
        <w:rPr>
          <w:rFonts w:ascii="Times New Roman" w:eastAsia="Times New Roman" w:hAnsi="Times New Roman" w:cs="Times New Roman"/>
          <w:bCs/>
          <w:kern w:val="36"/>
          <w:sz w:val="24"/>
          <w:szCs w:val="24"/>
          <w:lang w:val="en-US"/>
        </w:rPr>
        <w:t>Direktor Instituta je rekao da ce u koordinaciji sa Gradom biti obezbeđena lokacija kako bi se pustila u pogon spalionica animalnog otpada, koju je Institut dobio od Evropske zajednice.</w:t>
      </w:r>
    </w:p>
    <w:p w:rsidR="00BD3FC2" w:rsidRPr="00BD3FC2" w:rsidRDefault="00BD3FC2" w:rsidP="00BD3FC2">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BD3FC2">
        <w:rPr>
          <w:rFonts w:ascii="Times New Roman" w:eastAsia="Times New Roman" w:hAnsi="Times New Roman" w:cs="Times New Roman"/>
          <w:bCs/>
          <w:kern w:val="36"/>
          <w:sz w:val="24"/>
          <w:szCs w:val="24"/>
          <w:lang w:val="en-US"/>
        </w:rPr>
        <w:t> "Najverovatnije je da će to biti u naselju Šangaj, a potrebno je da Grad obezbedi hladnjaču kako bi ta vrsta otpada mogla da se čuva do tretmana", rekao je Ćirković.</w:t>
      </w:r>
      <w:r>
        <w:rPr>
          <w:rFonts w:ascii="Times New Roman" w:eastAsia="Times New Roman" w:hAnsi="Times New Roman" w:cs="Times New Roman"/>
          <w:bCs/>
          <w:kern w:val="36"/>
          <w:sz w:val="24"/>
          <w:szCs w:val="24"/>
          <w:lang w:val="en-US"/>
        </w:rPr>
        <w:t xml:space="preserve"> </w:t>
      </w:r>
      <w:r w:rsidRPr="00BD3FC2">
        <w:rPr>
          <w:rFonts w:ascii="Times New Roman" w:eastAsia="Times New Roman" w:hAnsi="Times New Roman" w:cs="Times New Roman"/>
          <w:bCs/>
          <w:kern w:val="36"/>
          <w:sz w:val="24"/>
          <w:szCs w:val="24"/>
          <w:lang w:val="en-US"/>
        </w:rPr>
        <w:t> Govoreći o instituciji na čijem se čelu nalazi Ćirković je rekao da Naučni institut za vetrinarstvo ima dobru tradiciju, raspolaže vrhunskim kadrom i savremenom opremom i zadovoljava najviše evropske standarde u toj oblasti.</w:t>
      </w:r>
      <w:r>
        <w:rPr>
          <w:rFonts w:ascii="Times New Roman" w:eastAsia="Times New Roman" w:hAnsi="Times New Roman" w:cs="Times New Roman"/>
          <w:bCs/>
          <w:kern w:val="36"/>
          <w:sz w:val="24"/>
          <w:szCs w:val="24"/>
          <w:lang w:val="en-US"/>
        </w:rPr>
        <w:t xml:space="preserve"> </w:t>
      </w:r>
      <w:r w:rsidRPr="00BD3FC2">
        <w:rPr>
          <w:rFonts w:ascii="Times New Roman" w:eastAsia="Times New Roman" w:hAnsi="Times New Roman" w:cs="Times New Roman"/>
          <w:bCs/>
          <w:kern w:val="36"/>
          <w:sz w:val="24"/>
          <w:szCs w:val="24"/>
          <w:lang w:val="en-US"/>
        </w:rPr>
        <w:t>"Institut ima 76 zaposlenih od čega 24 doktora nauka i 14 doktoranata", istakao je Ćirković.</w:t>
      </w:r>
    </w:p>
    <w:p w:rsidR="00BD3FC2" w:rsidRDefault="00BD3FC2" w:rsidP="00D70CC2">
      <w:pPr>
        <w:spacing w:after="0" w:line="240" w:lineRule="auto"/>
        <w:textAlignment w:val="baseline"/>
        <w:outlineLvl w:val="0"/>
        <w:rPr>
          <w:rFonts w:ascii="Times New Roman" w:eastAsia="Times New Roman" w:hAnsi="Times New Roman" w:cs="Times New Roman"/>
          <w:bCs/>
          <w:kern w:val="36"/>
          <w:sz w:val="24"/>
          <w:szCs w:val="24"/>
          <w:lang w:val="en-US"/>
        </w:rPr>
      </w:pPr>
    </w:p>
    <w:p w:rsidR="004605BE" w:rsidRPr="007D5D6D" w:rsidRDefault="004605BE" w:rsidP="004605B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7D5D6D">
        <w:rPr>
          <w:rFonts w:ascii="Times New Roman" w:eastAsia="Times New Roman" w:hAnsi="Times New Roman" w:cs="Times New Roman"/>
          <w:b/>
          <w:bCs/>
          <w:color w:val="0000CC"/>
          <w:kern w:val="36"/>
          <w:sz w:val="28"/>
          <w:szCs w:val="24"/>
          <w:lang w:val="en-US"/>
        </w:rPr>
        <w:t>Mladi iz Sombora u studijskoj poseti Republici Sloveniji</w:t>
      </w:r>
    </w:p>
    <w:p w:rsidR="004605BE" w:rsidRDefault="004605BE" w:rsidP="004605BE">
      <w:pPr>
        <w:spacing w:after="0" w:line="240" w:lineRule="auto"/>
        <w:textAlignment w:val="baseline"/>
        <w:outlineLvl w:val="0"/>
        <w:rPr>
          <w:rFonts w:ascii="Times New Roman" w:eastAsia="Times New Roman" w:hAnsi="Times New Roman" w:cs="Times New Roman"/>
          <w:bCs/>
          <w:kern w:val="36"/>
          <w:sz w:val="24"/>
          <w:szCs w:val="24"/>
          <w:lang w:val="en-US"/>
        </w:rPr>
      </w:pPr>
    </w:p>
    <w:p w:rsidR="00484C30" w:rsidRDefault="004605BE"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605BE">
        <w:rPr>
          <w:rFonts w:ascii="Times New Roman" w:eastAsia="Times New Roman" w:hAnsi="Times New Roman" w:cs="Times New Roman"/>
          <w:bCs/>
          <w:kern w:val="36"/>
          <w:sz w:val="24"/>
          <w:szCs w:val="24"/>
          <w:lang w:eastAsia="sr-Latn-RS"/>
        </w:rPr>
        <w:drawing>
          <wp:anchor distT="0" distB="0" distL="114300" distR="114300" simplePos="0" relativeHeight="251663360" behindDoc="0" locked="0" layoutInCell="1" allowOverlap="1" wp14:anchorId="649AF139" wp14:editId="2724FBAA">
            <wp:simplePos x="0" y="0"/>
            <wp:positionH relativeFrom="column">
              <wp:posOffset>3695065</wp:posOffset>
            </wp:positionH>
            <wp:positionV relativeFrom="paragraph">
              <wp:posOffset>285115</wp:posOffset>
            </wp:positionV>
            <wp:extent cx="2238375" cy="1118870"/>
            <wp:effectExtent l="0" t="0" r="9525" b="5080"/>
            <wp:wrapSquare wrapText="bothSides"/>
            <wp:docPr id="7" name="Picture 7" descr="somborci u sloveniji 2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omborci u sloveniji 2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3837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4605BE">
        <w:rPr>
          <w:rFonts w:ascii="Times New Roman" w:eastAsia="Times New Roman" w:hAnsi="Times New Roman" w:cs="Times New Roman"/>
          <w:bCs/>
          <w:kern w:val="36"/>
          <w:sz w:val="24"/>
          <w:szCs w:val="24"/>
          <w:lang w:val="en-US"/>
        </w:rPr>
        <w:t>Kancelarija za mlade Sombor u periodu od 26. do 29. avgusta organizovala je studijsku posetu mladih iz Sombora Republici Sloveniji. Učesnici su imali prilike da obiđu Mladinski centar Celje, Študentski kulturni centar ŠKUC u Ljubljani, kao i Autonomno kulturno mesto Metelkova u Ljubljani.</w:t>
      </w:r>
      <w:r>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Cilj posete je bio upoznavanje predstavnika mladih i omladinskih organizacija sa omladinskom politikom, omladinskim radom i omladinskim turizmom u Sloveniji.</w:t>
      </w:r>
      <w:r>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U poseti je učestvovalo 11 predstavnika somborskih omladinskih organizacija koji spadaju u kategoriju mladih, a koji su izabrani po javnom pozivu Kancelarije za mlade, kao i predstavnici Saveta za mlade Grada Sombora, Crvenog krsta Sombora, Turističke organizacije grada Sombora i Gradske uprave Grada Sombora.</w:t>
      </w:r>
    </w:p>
    <w:p w:rsidR="004605BE" w:rsidRPr="004605BE"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4605BE" w:rsidRPr="004605BE">
        <w:rPr>
          <w:rFonts w:ascii="Times New Roman" w:eastAsia="Times New Roman" w:hAnsi="Times New Roman" w:cs="Times New Roman"/>
          <w:bCs/>
          <w:kern w:val="36"/>
          <w:sz w:val="24"/>
          <w:szCs w:val="24"/>
          <w:lang w:val="en-US"/>
        </w:rPr>
        <w:t>Učesnici su imali prilike da saznaju kako funkcioniše i kako se finansira Mladinski centar Celje, te koji je njegov konkretan i vidljiv učinak na porast i razvoj turizma u Celju.</w:t>
      </w:r>
      <w:r>
        <w:rPr>
          <w:rFonts w:ascii="Times New Roman" w:eastAsia="Times New Roman" w:hAnsi="Times New Roman" w:cs="Times New Roman"/>
          <w:bCs/>
          <w:kern w:val="36"/>
          <w:sz w:val="24"/>
          <w:szCs w:val="24"/>
          <w:lang w:val="en-US"/>
        </w:rPr>
        <w:t xml:space="preserve"> </w:t>
      </w:r>
      <w:r w:rsidR="004605BE" w:rsidRPr="004605BE">
        <w:rPr>
          <w:rFonts w:ascii="Times New Roman" w:eastAsia="Times New Roman" w:hAnsi="Times New Roman" w:cs="Times New Roman"/>
          <w:bCs/>
          <w:kern w:val="36"/>
          <w:sz w:val="24"/>
          <w:szCs w:val="24"/>
          <w:lang w:val="en-US"/>
        </w:rPr>
        <w:t>Tokom posete, gosti su učestvovali u radionicama internacionalne omladinske razmene sa mladima iz Italije, Hrvatske,Češke, Portugala i Slovenije; obišli su aktuelnu izložbu moderne umetnosti u ŠKUC-u u Ljubljani; saznali nešto više o tome kako deluju omladinske organizacije na nivou Ljubljane i Slovenije; predstavljene su im mogućnosti EVSa, a obišli su i umetnički kvart Metelkovu.</w:t>
      </w:r>
      <w:r>
        <w:rPr>
          <w:rFonts w:ascii="Times New Roman" w:eastAsia="Times New Roman" w:hAnsi="Times New Roman" w:cs="Times New Roman"/>
          <w:bCs/>
          <w:kern w:val="36"/>
          <w:sz w:val="24"/>
          <w:szCs w:val="24"/>
          <w:lang w:val="en-US"/>
        </w:rPr>
        <w:t xml:space="preserve"> </w:t>
      </w:r>
      <w:r w:rsidR="004605BE" w:rsidRPr="004605BE">
        <w:rPr>
          <w:rFonts w:ascii="Times New Roman" w:eastAsia="Times New Roman" w:hAnsi="Times New Roman" w:cs="Times New Roman"/>
          <w:bCs/>
          <w:kern w:val="36"/>
          <w:sz w:val="24"/>
          <w:szCs w:val="24"/>
          <w:lang w:val="en-US"/>
        </w:rPr>
        <w:t>Sa predstavnicom ŠKUC-a i Mladinskog centra Celje je dogovorena uzvratna poseta Somboru u toku jeseni ove godine. Takođe, učesnici studijske posete su dogovorili volontersko uređenje dvorišta omladinskog kluba u Somboru.</w:t>
      </w:r>
      <w:r>
        <w:rPr>
          <w:rFonts w:ascii="Times New Roman" w:eastAsia="Times New Roman" w:hAnsi="Times New Roman" w:cs="Times New Roman"/>
          <w:bCs/>
          <w:kern w:val="36"/>
          <w:sz w:val="24"/>
          <w:szCs w:val="24"/>
          <w:lang w:val="en-US"/>
        </w:rPr>
        <w:t xml:space="preserve"> </w:t>
      </w:r>
      <w:r w:rsidR="004605BE" w:rsidRPr="004605BE">
        <w:rPr>
          <w:rFonts w:ascii="Times New Roman" w:eastAsia="Times New Roman" w:hAnsi="Times New Roman" w:cs="Times New Roman"/>
          <w:bCs/>
          <w:kern w:val="36"/>
          <w:sz w:val="24"/>
          <w:szCs w:val="24"/>
          <w:lang w:val="en-US"/>
        </w:rPr>
        <w:t>Studijsku posetu je finansirao Grad Sombor.</w:t>
      </w:r>
    </w:p>
    <w:p w:rsidR="004605BE" w:rsidRPr="004605BE" w:rsidRDefault="004605BE" w:rsidP="00D70CC2">
      <w:pPr>
        <w:spacing w:after="0" w:line="240" w:lineRule="auto"/>
        <w:textAlignment w:val="baseline"/>
        <w:outlineLvl w:val="0"/>
        <w:rPr>
          <w:rFonts w:ascii="Times New Roman" w:eastAsia="Times New Roman" w:hAnsi="Times New Roman" w:cs="Times New Roman"/>
          <w:bCs/>
          <w:kern w:val="36"/>
          <w:sz w:val="24"/>
          <w:szCs w:val="24"/>
          <w:lang w:val="en-US"/>
        </w:rPr>
      </w:pPr>
    </w:p>
    <w:p w:rsidR="004605BE" w:rsidRPr="008A6637" w:rsidRDefault="00484C30" w:rsidP="004605B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A6637">
        <w:rPr>
          <w:rFonts w:ascii="Times New Roman" w:eastAsia="Times New Roman" w:hAnsi="Times New Roman" w:cs="Times New Roman"/>
          <w:b/>
          <w:bCs/>
          <w:color w:val="0000CC"/>
          <w:kern w:val="36"/>
          <w:sz w:val="28"/>
          <w:szCs w:val="24"/>
          <w:lang w:val="en-US"/>
        </w:rPr>
        <w:t xml:space="preserve">Književna konferencija "Book Talk 2015." </w:t>
      </w:r>
      <w:r w:rsidR="004605BE" w:rsidRPr="008A6637">
        <w:rPr>
          <w:rFonts w:ascii="Times New Roman" w:eastAsia="Times New Roman" w:hAnsi="Times New Roman" w:cs="Times New Roman"/>
          <w:b/>
          <w:bCs/>
          <w:color w:val="0000CC"/>
          <w:kern w:val="36"/>
          <w:sz w:val="28"/>
          <w:szCs w:val="24"/>
          <w:lang w:val="en-US"/>
        </w:rPr>
        <w:t>u Novom Sadu</w:t>
      </w:r>
    </w:p>
    <w:p w:rsidR="004605BE" w:rsidRDefault="004605BE" w:rsidP="004605BE">
      <w:pPr>
        <w:spacing w:after="0" w:line="240" w:lineRule="auto"/>
        <w:textAlignment w:val="baseline"/>
        <w:outlineLvl w:val="0"/>
        <w:rPr>
          <w:rFonts w:ascii="Times New Roman" w:eastAsia="Times New Roman" w:hAnsi="Times New Roman" w:cs="Times New Roman"/>
          <w:bCs/>
          <w:kern w:val="36"/>
          <w:sz w:val="24"/>
          <w:szCs w:val="24"/>
          <w:lang w:val="en-US"/>
        </w:rPr>
      </w:pPr>
    </w:p>
    <w:p w:rsidR="004605BE" w:rsidRDefault="004605BE"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605BE">
        <w:rPr>
          <w:rFonts w:ascii="Times New Roman" w:eastAsia="Times New Roman" w:hAnsi="Times New Roman" w:cs="Times New Roman"/>
          <w:bCs/>
          <w:kern w:val="36"/>
          <w:sz w:val="24"/>
          <w:szCs w:val="24"/>
          <w:lang w:eastAsia="sr-Latn-RS"/>
        </w:rPr>
        <w:drawing>
          <wp:anchor distT="0" distB="0" distL="114300" distR="114300" simplePos="0" relativeHeight="251661312" behindDoc="0" locked="0" layoutInCell="1" allowOverlap="1" wp14:anchorId="09E3A5C7" wp14:editId="7D5B72DE">
            <wp:simplePos x="0" y="0"/>
            <wp:positionH relativeFrom="column">
              <wp:posOffset>3942715</wp:posOffset>
            </wp:positionH>
            <wp:positionV relativeFrom="paragraph">
              <wp:posOffset>254635</wp:posOffset>
            </wp:positionV>
            <wp:extent cx="2028825" cy="1014095"/>
            <wp:effectExtent l="0" t="0" r="9525" b="0"/>
            <wp:wrapSquare wrapText="bothSides"/>
            <wp:docPr id="2" name="Picture 2" descr="book talk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ok talk 2015"/>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28825" cy="10140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4605BE">
        <w:rPr>
          <w:rFonts w:ascii="Times New Roman" w:eastAsia="Times New Roman" w:hAnsi="Times New Roman" w:cs="Times New Roman"/>
          <w:bCs/>
          <w:kern w:val="36"/>
          <w:sz w:val="24"/>
          <w:szCs w:val="24"/>
          <w:lang w:val="en-US"/>
        </w:rPr>
        <w:t>Prva Regionalna književna konfer</w:t>
      </w:r>
      <w:r w:rsidR="00484C30">
        <w:rPr>
          <w:rFonts w:ascii="Times New Roman" w:eastAsia="Times New Roman" w:hAnsi="Times New Roman" w:cs="Times New Roman"/>
          <w:bCs/>
          <w:kern w:val="36"/>
          <w:sz w:val="24"/>
          <w:szCs w:val="24"/>
          <w:lang w:val="en-US"/>
        </w:rPr>
        <w:t>encija "Book Talk 2015." održana j</w:t>
      </w:r>
      <w:r w:rsidRPr="004605BE">
        <w:rPr>
          <w:rFonts w:ascii="Times New Roman" w:eastAsia="Times New Roman" w:hAnsi="Times New Roman" w:cs="Times New Roman"/>
          <w:bCs/>
          <w:kern w:val="36"/>
          <w:sz w:val="24"/>
          <w:szCs w:val="24"/>
          <w:lang w:val="en-US"/>
        </w:rPr>
        <w:t>e u Novom Sadu od 3. do 5. septembra na nekoliko različitih lokacija u gradu.</w:t>
      </w:r>
      <w:r>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Organizator Regionalne književne konferencije, koja je okupila veliki broj pisaca, prevodilaca, izdavača i čitaoca iz celog regiona, je "Color Press Grupa" iz Novog Sada.</w:t>
      </w:r>
      <w:r>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PR menadžer konferencije Jelena</w:t>
      </w:r>
      <w:r w:rsidR="00484C30">
        <w:rPr>
          <w:rFonts w:ascii="Times New Roman" w:eastAsia="Times New Roman" w:hAnsi="Times New Roman" w:cs="Times New Roman"/>
          <w:bCs/>
          <w:kern w:val="36"/>
          <w:sz w:val="24"/>
          <w:szCs w:val="24"/>
          <w:lang w:val="en-US"/>
        </w:rPr>
        <w:t xml:space="preserve"> Savić rekla je Tanjugu da j</w:t>
      </w:r>
      <w:r w:rsidRPr="004605BE">
        <w:rPr>
          <w:rFonts w:ascii="Times New Roman" w:eastAsia="Times New Roman" w:hAnsi="Times New Roman" w:cs="Times New Roman"/>
          <w:bCs/>
          <w:kern w:val="36"/>
          <w:sz w:val="24"/>
          <w:szCs w:val="24"/>
          <w:lang w:val="en-US"/>
        </w:rPr>
        <w:t>e konferen</w:t>
      </w:r>
      <w:r w:rsidR="00484C30">
        <w:rPr>
          <w:rFonts w:ascii="Times New Roman" w:eastAsia="Times New Roman" w:hAnsi="Times New Roman" w:cs="Times New Roman"/>
          <w:bCs/>
          <w:kern w:val="36"/>
          <w:sz w:val="24"/>
          <w:szCs w:val="24"/>
          <w:lang w:val="en-US"/>
        </w:rPr>
        <w:t xml:space="preserve">cija, zajedno sa gostima, imaka </w:t>
      </w:r>
      <w:r w:rsidRPr="004605BE">
        <w:rPr>
          <w:rFonts w:ascii="Times New Roman" w:eastAsia="Times New Roman" w:hAnsi="Times New Roman" w:cs="Times New Roman"/>
          <w:bCs/>
          <w:kern w:val="36"/>
          <w:sz w:val="24"/>
          <w:szCs w:val="24"/>
          <w:lang w:val="en-US"/>
        </w:rPr>
        <w:t>uku</w:t>
      </w:r>
      <w:r w:rsidR="00484C30">
        <w:rPr>
          <w:rFonts w:ascii="Times New Roman" w:eastAsia="Times New Roman" w:hAnsi="Times New Roman" w:cs="Times New Roman"/>
          <w:bCs/>
          <w:kern w:val="36"/>
          <w:sz w:val="24"/>
          <w:szCs w:val="24"/>
          <w:lang w:val="en-US"/>
        </w:rPr>
        <w:t xml:space="preserve">pno više od 200 učesnika koji su </w:t>
      </w:r>
      <w:r w:rsidRPr="004605BE">
        <w:rPr>
          <w:rFonts w:ascii="Times New Roman" w:eastAsia="Times New Roman" w:hAnsi="Times New Roman" w:cs="Times New Roman"/>
          <w:bCs/>
          <w:kern w:val="36"/>
          <w:sz w:val="24"/>
          <w:szCs w:val="24"/>
          <w:lang w:val="en-US"/>
        </w:rPr>
        <w:t xml:space="preserve"> u Galeriji Matice srpske i Spomen zbirci "Pavla Beljanskog" diskutovati na teme književnosti.</w:t>
      </w:r>
      <w:r>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"Cilj i ideja konferencije je da se promoviše vrednost knjige u svakom smislu i da se pokrenu neke teme koje prate knjigu u današnjem digitalnom dobu", rekla je Savić.</w:t>
      </w:r>
    </w:p>
    <w:p w:rsidR="004605BE" w:rsidRPr="004605BE" w:rsidRDefault="004605BE"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4605BE">
        <w:rPr>
          <w:rFonts w:ascii="Times New Roman" w:eastAsia="Times New Roman" w:hAnsi="Times New Roman" w:cs="Times New Roman"/>
          <w:bCs/>
          <w:kern w:val="36"/>
          <w:sz w:val="24"/>
          <w:szCs w:val="24"/>
          <w:lang w:val="en-US"/>
        </w:rPr>
        <w:t>Na Prvoj regionalnoj književnoj konferenciji učestvovao je veliki broj poznatih ličnosti iz sveta književnosti kao što su Svetislav Basara, Zvonko Marković, Laslo Vegel, Marko Vidojković, Aleksandar Gatalica, Biljana Srbljanović, Jelena Trivan, Nenad Šaponja, Vesna Dedić i drugi.</w:t>
      </w:r>
    </w:p>
    <w:p w:rsidR="004605BE" w:rsidRDefault="004605BE" w:rsidP="004605BE">
      <w:pPr>
        <w:spacing w:after="0" w:line="240" w:lineRule="auto"/>
        <w:textAlignment w:val="baseline"/>
        <w:outlineLvl w:val="0"/>
        <w:rPr>
          <w:rFonts w:ascii="Times New Roman" w:eastAsia="Times New Roman" w:hAnsi="Times New Roman" w:cs="Times New Roman"/>
          <w:bCs/>
          <w:kern w:val="36"/>
          <w:sz w:val="24"/>
          <w:szCs w:val="24"/>
          <w:lang w:val="en-US"/>
        </w:rPr>
      </w:pPr>
    </w:p>
    <w:p w:rsidR="004605BE" w:rsidRPr="008A6637" w:rsidRDefault="004605BE" w:rsidP="004605B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A6637">
        <w:rPr>
          <w:rFonts w:ascii="Times New Roman" w:eastAsia="Times New Roman" w:hAnsi="Times New Roman" w:cs="Times New Roman"/>
          <w:b/>
          <w:bCs/>
          <w:color w:val="0000CC"/>
          <w:kern w:val="36"/>
          <w:sz w:val="28"/>
          <w:szCs w:val="24"/>
          <w:lang w:val="en-US"/>
        </w:rPr>
        <w:t>Volonteri podelili vise od 300 knjiga u Novom Sadu</w:t>
      </w:r>
    </w:p>
    <w:p w:rsidR="004605BE" w:rsidRDefault="004605BE" w:rsidP="004605BE">
      <w:pPr>
        <w:spacing w:after="0" w:line="240" w:lineRule="auto"/>
        <w:textAlignment w:val="baseline"/>
        <w:outlineLvl w:val="0"/>
        <w:rPr>
          <w:rFonts w:ascii="Times New Roman" w:eastAsia="Times New Roman" w:hAnsi="Times New Roman" w:cs="Times New Roman"/>
          <w:bCs/>
          <w:kern w:val="36"/>
          <w:sz w:val="24"/>
          <w:szCs w:val="24"/>
          <w:lang w:val="en-US"/>
        </w:rPr>
      </w:pPr>
    </w:p>
    <w:p w:rsidR="004605BE" w:rsidRPr="004605BE" w:rsidRDefault="004605BE"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4605BE">
        <w:rPr>
          <w:rFonts w:ascii="Times New Roman" w:eastAsia="Times New Roman" w:hAnsi="Times New Roman" w:cs="Times New Roman"/>
          <w:bCs/>
          <w:kern w:val="36"/>
          <w:sz w:val="24"/>
          <w:szCs w:val="24"/>
          <w:lang w:val="en-US"/>
        </w:rPr>
        <w:t>Predsednik i vlasnik "Color Press Grupe" Robret Čoban rekao je Tanjugu da ta grupa organizuje niz konferencija iz različitih oblasti - hrane, ženskih prava, tinejdžera, digitalnih komunikacija i da je logično da organizuje i književnu konferenciju.</w:t>
      </w:r>
      <w:r>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"Uvideli smo da je izdavaštvo knjiga i pored digitalnih komunikacija i promena, vrlo živa i propulzivna delatnost i u Srbiji i u celom regionu i shvatili smo da tu ima puno tema za razgovor i za izdavače i za pisce i za samu publike", rekao je Čoban.</w:t>
      </w:r>
      <w:r>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Prema njegovim rečima ideja o održavanju Književne konferencije izrodila je još niz ideja o pratećim sadržajima , pa je tako u delo sprovedena akcija da svako ko u gradskom autobusu ili na autobuskom stajalištu čita knjigu, na poklon dobije po jednu novu.</w:t>
      </w:r>
      <w:r>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"Naši volonteri su u okviru teakcije podelili vise od 300 knjiga u Novom Sadu, a u akciji je učestvovao veliki broj izdavača", rekao je Čoban, dodajući da je tokom konferencije pokrenuta akcija prikupljanja knjiga za osnovnu školu u Smederevu u kojoj je pre dva dana u požaru uništena biblioteka sa 14.000 knjiga i da poziva sve izdavače da se priključe toj akciji.</w:t>
      </w:r>
    </w:p>
    <w:p w:rsidR="004605BE" w:rsidRDefault="004605BE"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605BE">
        <w:rPr>
          <w:rFonts w:ascii="Times New Roman" w:eastAsia="Times New Roman" w:hAnsi="Times New Roman" w:cs="Times New Roman"/>
          <w:bCs/>
          <w:kern w:val="36"/>
          <w:sz w:val="24"/>
          <w:szCs w:val="24"/>
          <w:lang w:val="en-US"/>
        </w:rPr>
        <w:t>Čoban je od velikog broja panel diskusija koje su na programu konferencije posebno izdvojio panel o 100 godina od velikog rata i panel pod nazivom "Književne nagrade i književne nepravde", a istakao je i panele koje vode Olivera Kovačević ili Olja Bećković.</w:t>
      </w:r>
    </w:p>
    <w:p w:rsidR="004605BE" w:rsidRDefault="004605BE"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4605BE" w:rsidRPr="008A6637" w:rsidRDefault="004605BE" w:rsidP="004605B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A6637">
        <w:rPr>
          <w:rFonts w:ascii="Times New Roman" w:eastAsia="Times New Roman" w:hAnsi="Times New Roman" w:cs="Times New Roman"/>
          <w:b/>
          <w:bCs/>
          <w:color w:val="0000CC"/>
          <w:kern w:val="36"/>
          <w:sz w:val="28"/>
          <w:szCs w:val="24"/>
          <w:lang w:val="en-US"/>
        </w:rPr>
        <w:t>Poziv za trening "Koliko košta(m)?"</w:t>
      </w:r>
    </w:p>
    <w:p w:rsidR="00484C30" w:rsidRDefault="00484C30" w:rsidP="004605BE">
      <w:pPr>
        <w:spacing w:after="0" w:line="240" w:lineRule="auto"/>
        <w:textAlignment w:val="baseline"/>
        <w:outlineLvl w:val="0"/>
        <w:rPr>
          <w:rFonts w:ascii="Times New Roman" w:eastAsia="Times New Roman" w:hAnsi="Times New Roman" w:cs="Times New Roman"/>
          <w:bCs/>
          <w:kern w:val="36"/>
          <w:sz w:val="24"/>
          <w:szCs w:val="24"/>
          <w:lang w:val="en-US"/>
        </w:rPr>
      </w:pPr>
    </w:p>
    <w:p w:rsidR="00484C30"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4605BE" w:rsidRPr="00484C30">
        <w:rPr>
          <w:rFonts w:ascii="Times New Roman" w:eastAsia="Times New Roman" w:hAnsi="Times New Roman" w:cs="Times New Roman"/>
          <w:bCs/>
          <w:kern w:val="36"/>
          <w:sz w:val="24"/>
          <w:szCs w:val="24"/>
          <w:lang w:val="en-US"/>
        </w:rPr>
        <w:t>Grupa "Hajde da..." iz Beograda otvorila je poziv za učešće na treningu "Koliko košta(m)?", koji ima za cilj osnaživanje članova i članica organizacija civilnog društva i neformalnih grupa da koriste veštine performansa ili kratke video zapise, kako bi ukazali na neke probleme u društvu, kao i na negativne pojave koje primećuju u samom civilnom sektoru. Rok za prijavu je 27. septembar.</w:t>
      </w:r>
      <w:r>
        <w:rPr>
          <w:rFonts w:ascii="Times New Roman" w:eastAsia="Times New Roman" w:hAnsi="Times New Roman" w:cs="Times New Roman"/>
          <w:bCs/>
          <w:kern w:val="36"/>
          <w:sz w:val="24"/>
          <w:szCs w:val="24"/>
          <w:lang w:val="en-US"/>
        </w:rPr>
        <w:t xml:space="preserve"> </w:t>
      </w:r>
      <w:r w:rsidR="004605BE" w:rsidRPr="004605BE">
        <w:rPr>
          <w:rFonts w:ascii="Times New Roman" w:eastAsia="Times New Roman" w:hAnsi="Times New Roman" w:cs="Times New Roman"/>
          <w:bCs/>
          <w:kern w:val="36"/>
          <w:sz w:val="24"/>
          <w:szCs w:val="24"/>
          <w:lang w:val="en-US"/>
        </w:rPr>
        <w:t>Program je namenjen predstavnicima organizacija civilnog društva ili neformalnih grupa sa teritorije cele Srbije.</w:t>
      </w:r>
      <w:r>
        <w:rPr>
          <w:rFonts w:ascii="Times New Roman" w:eastAsia="Times New Roman" w:hAnsi="Times New Roman" w:cs="Times New Roman"/>
          <w:bCs/>
          <w:kern w:val="36"/>
          <w:sz w:val="24"/>
          <w:szCs w:val="24"/>
          <w:lang w:val="en-US"/>
        </w:rPr>
        <w:t xml:space="preserve"> </w:t>
      </w:r>
      <w:r w:rsidR="004605BE" w:rsidRPr="004605BE">
        <w:rPr>
          <w:rFonts w:ascii="Times New Roman" w:eastAsia="Times New Roman" w:hAnsi="Times New Roman" w:cs="Times New Roman"/>
          <w:bCs/>
          <w:kern w:val="36"/>
          <w:sz w:val="24"/>
          <w:szCs w:val="24"/>
          <w:lang w:val="en-US"/>
        </w:rPr>
        <w:t>Trening će biti realizovan u periodu od 18. do 24. oktobra, u Ekološkom centru Radulovački u Sremskim Karlovcima, prenosi </w:t>
      </w:r>
      <w:hyperlink r:id="rId17" w:tooltip="portalmladi.com" w:history="1">
        <w:r w:rsidR="004605BE" w:rsidRPr="00484C30">
          <w:rPr>
            <w:rStyle w:val="Hyperlink"/>
            <w:rFonts w:ascii="Times New Roman" w:eastAsia="Times New Roman" w:hAnsi="Times New Roman" w:cs="Times New Roman"/>
            <w:bCs/>
            <w:kern w:val="36"/>
            <w:sz w:val="24"/>
            <w:szCs w:val="24"/>
            <w:lang w:val="en-US"/>
          </w:rPr>
          <w:t>portalmladi.com</w:t>
        </w:r>
      </w:hyperlink>
      <w:r w:rsidR="004605BE" w:rsidRPr="00484C30">
        <w:rPr>
          <w:rFonts w:ascii="Times New Roman" w:eastAsia="Times New Roman" w:hAnsi="Times New Roman" w:cs="Times New Roman"/>
          <w:bCs/>
          <w:kern w:val="36"/>
          <w:sz w:val="24"/>
          <w:szCs w:val="24"/>
          <w:lang w:val="en-US"/>
        </w:rPr>
        <w:t>.</w:t>
      </w:r>
    </w:p>
    <w:p w:rsidR="004605BE" w:rsidRPr="004605BE"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lastRenderedPageBreak/>
        <w:tab/>
      </w:r>
      <w:r w:rsidR="004605BE" w:rsidRPr="004605BE">
        <w:rPr>
          <w:rFonts w:ascii="Times New Roman" w:eastAsia="Times New Roman" w:hAnsi="Times New Roman" w:cs="Times New Roman"/>
          <w:bCs/>
          <w:kern w:val="36"/>
          <w:sz w:val="24"/>
          <w:szCs w:val="24"/>
          <w:lang w:val="en-US"/>
        </w:rPr>
        <w:t>U prvom delu treninga učesnici će imati priliku da iznesu i istraže potrebe i izazove sa kojima se susreću. Promišljaćemo o civilnoj hrabrosti, (auto)cenzuri, etici, odnosu centara moći i pojedinaca, korupciji, aktivizmu, ličnim vrednostima...</w:t>
      </w:r>
      <w:r>
        <w:rPr>
          <w:rFonts w:ascii="Times New Roman" w:eastAsia="Times New Roman" w:hAnsi="Times New Roman" w:cs="Times New Roman"/>
          <w:bCs/>
          <w:kern w:val="36"/>
          <w:sz w:val="24"/>
          <w:szCs w:val="24"/>
          <w:lang w:val="en-US"/>
        </w:rPr>
        <w:t xml:space="preserve"> </w:t>
      </w:r>
      <w:r w:rsidR="004605BE" w:rsidRPr="004605BE">
        <w:rPr>
          <w:rFonts w:ascii="Times New Roman" w:eastAsia="Times New Roman" w:hAnsi="Times New Roman" w:cs="Times New Roman"/>
          <w:bCs/>
          <w:kern w:val="36"/>
          <w:sz w:val="24"/>
          <w:szCs w:val="24"/>
          <w:lang w:val="en-US"/>
        </w:rPr>
        <w:t>Drugi deo treninga će se baviti time kako da učesnici kreiraju performanse ili kratke video zapise (mobinim telefonom ili drugom jednostavnom opremom), kojima mogu da povećaju vidljivost i ukažu na izazove u društvu.</w:t>
      </w:r>
    </w:p>
    <w:p w:rsidR="00484C30" w:rsidRDefault="004605BE"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605BE">
        <w:rPr>
          <w:rFonts w:ascii="Times New Roman" w:eastAsia="Times New Roman" w:hAnsi="Times New Roman" w:cs="Times New Roman"/>
          <w:bCs/>
          <w:kern w:val="36"/>
          <w:sz w:val="24"/>
          <w:szCs w:val="24"/>
          <w:lang w:val="en-US"/>
        </w:rPr>
        <w:t>Na samom kraju treninga, performansi i kratki filmovi biće izvedeni/prikazani 23. oktobra u Sremskim Karlovcima/Novom Sadu, a 24. oktobra u Bečeju. Nakon treninga, u novembru i decembru, produkti će biti prikazani i u Nišu (datum će biti izabran u zavisnosti od dogovora sa učesnicima).</w:t>
      </w:r>
      <w:r w:rsidR="00484C30">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 xml:space="preserve">Popunjen formular i pismo preporuke potrebno je dostaviti do 27. septembra na adresu </w:t>
      </w:r>
      <w:hyperlink r:id="rId18" w:history="1">
        <w:r w:rsidR="00484C30" w:rsidRPr="00C55090">
          <w:rPr>
            <w:rStyle w:val="Hyperlink"/>
            <w:rFonts w:ascii="Times New Roman" w:eastAsia="Times New Roman" w:hAnsi="Times New Roman" w:cs="Times New Roman"/>
            <w:bCs/>
            <w:kern w:val="36"/>
            <w:sz w:val="24"/>
            <w:szCs w:val="24"/>
            <w:lang w:val="en-US"/>
          </w:rPr>
          <w:t>suzana@hajdeda.org.rs</w:t>
        </w:r>
      </w:hyperlink>
      <w:r w:rsidRPr="004605BE">
        <w:rPr>
          <w:rFonts w:ascii="Times New Roman" w:eastAsia="Times New Roman" w:hAnsi="Times New Roman" w:cs="Times New Roman"/>
          <w:bCs/>
          <w:kern w:val="36"/>
          <w:sz w:val="24"/>
          <w:szCs w:val="24"/>
          <w:lang w:val="en-US"/>
        </w:rPr>
        <w:t>.</w:t>
      </w:r>
    </w:p>
    <w:p w:rsidR="004605BE" w:rsidRDefault="00484C30"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4605BE" w:rsidRPr="004605BE">
        <w:rPr>
          <w:rFonts w:ascii="Times New Roman" w:eastAsia="Times New Roman" w:hAnsi="Times New Roman" w:cs="Times New Roman"/>
          <w:bCs/>
          <w:kern w:val="36"/>
          <w:sz w:val="24"/>
          <w:szCs w:val="24"/>
          <w:lang w:val="en-US"/>
        </w:rPr>
        <w:t>Nakon selekcije, izabrani učesnici i učesnice će biti kontaktirani najkasnije do 5. oktobra. Svim izabranim učesnicima/cama biće pokriveni troškovi prevoza, ishrane i smeštaja.</w:t>
      </w:r>
      <w:r>
        <w:rPr>
          <w:rFonts w:ascii="Times New Roman" w:eastAsia="Times New Roman" w:hAnsi="Times New Roman" w:cs="Times New Roman"/>
          <w:bCs/>
          <w:kern w:val="36"/>
          <w:sz w:val="24"/>
          <w:szCs w:val="24"/>
          <w:lang w:val="en-US"/>
        </w:rPr>
        <w:t xml:space="preserve"> </w:t>
      </w:r>
      <w:r w:rsidR="004605BE" w:rsidRPr="004605BE">
        <w:rPr>
          <w:rFonts w:ascii="Times New Roman" w:eastAsia="Times New Roman" w:hAnsi="Times New Roman" w:cs="Times New Roman"/>
          <w:bCs/>
          <w:kern w:val="36"/>
          <w:sz w:val="24"/>
          <w:szCs w:val="24"/>
          <w:lang w:val="en-US"/>
        </w:rPr>
        <w:t>Grupa „Hajde da..." realizuje projekat „Koliko koštam? - podrška većoj odgovornosti organizacija civilnog društva u Srbiji i menadžmentu zasnovanom na vrednostima"uz finansijsku podršku Međunarodnog centra Olof Palme.</w:t>
      </w:r>
    </w:p>
    <w:p w:rsidR="00806160" w:rsidRDefault="00806160" w:rsidP="00D70CC2">
      <w:pPr>
        <w:spacing w:after="0" w:line="240" w:lineRule="auto"/>
        <w:textAlignment w:val="baseline"/>
        <w:outlineLvl w:val="0"/>
        <w:rPr>
          <w:rFonts w:ascii="Times New Roman" w:eastAsia="Times New Roman" w:hAnsi="Times New Roman" w:cs="Times New Roman"/>
          <w:bCs/>
          <w:kern w:val="36"/>
          <w:sz w:val="24"/>
          <w:szCs w:val="24"/>
          <w:lang w:val="en-US"/>
        </w:rPr>
      </w:pPr>
    </w:p>
    <w:p w:rsidR="00806160" w:rsidRPr="008A6637" w:rsidRDefault="00806160" w:rsidP="00F52555">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8A6637">
        <w:rPr>
          <w:rFonts w:ascii="Times New Roman" w:eastAsia="Times New Roman" w:hAnsi="Times New Roman" w:cs="Times New Roman"/>
          <w:b/>
          <w:bCs/>
          <w:color w:val="0000CC"/>
          <w:kern w:val="36"/>
          <w:sz w:val="28"/>
          <w:szCs w:val="24"/>
        </w:rPr>
        <w:t>Zdravu hranu đacima za užinu</w:t>
      </w:r>
    </w:p>
    <w:p w:rsidR="00622413" w:rsidRDefault="00622413" w:rsidP="00622413">
      <w:pPr>
        <w:spacing w:after="0" w:line="240" w:lineRule="auto"/>
        <w:textAlignment w:val="baseline"/>
        <w:outlineLvl w:val="0"/>
        <w:rPr>
          <w:rFonts w:ascii="Times New Roman" w:eastAsia="Times New Roman" w:hAnsi="Times New Roman" w:cs="Times New Roman"/>
          <w:bCs/>
          <w:kern w:val="36"/>
          <w:sz w:val="24"/>
          <w:szCs w:val="24"/>
        </w:rPr>
      </w:pPr>
    </w:p>
    <w:p w:rsidR="008A6637" w:rsidRDefault="008A6637" w:rsidP="008A6637">
      <w:pPr>
        <w:spacing w:after="0" w:line="240" w:lineRule="auto"/>
        <w:jc w:val="both"/>
        <w:textAlignment w:val="baseline"/>
        <w:outlineLvl w:val="0"/>
        <w:rPr>
          <w:rFonts w:ascii="Times New Roman" w:eastAsia="Times New Roman" w:hAnsi="Times New Roman" w:cs="Times New Roman"/>
          <w:b/>
          <w:bCs/>
          <w:kern w:val="36"/>
          <w:sz w:val="24"/>
          <w:szCs w:val="24"/>
        </w:rPr>
      </w:pPr>
      <w:r w:rsidRPr="00622413">
        <w:rPr>
          <w:rFonts w:ascii="Times New Roman" w:eastAsia="Times New Roman" w:hAnsi="Times New Roman" w:cs="Times New Roman"/>
          <w:bCs/>
          <w:kern w:val="36"/>
          <w:sz w:val="24"/>
          <w:szCs w:val="24"/>
          <w:lang w:eastAsia="sr-Latn-RS"/>
        </w:rPr>
        <w:drawing>
          <wp:anchor distT="0" distB="0" distL="114300" distR="114300" simplePos="0" relativeHeight="251680768" behindDoc="0" locked="0" layoutInCell="1" allowOverlap="1" wp14:anchorId="6DCAC76A" wp14:editId="17511FA0">
            <wp:simplePos x="0" y="0"/>
            <wp:positionH relativeFrom="column">
              <wp:posOffset>3600450</wp:posOffset>
            </wp:positionH>
            <wp:positionV relativeFrom="paragraph">
              <wp:posOffset>241935</wp:posOffset>
            </wp:positionV>
            <wp:extent cx="2328545" cy="1609725"/>
            <wp:effectExtent l="0" t="0" r="0" b="9525"/>
            <wp:wrapSquare wrapText="bothSides"/>
            <wp:docPr id="18" name="Picture 18" descr="http://www.dnevnik.rs/sites/default/files/imagecache/Slika-vest/deca_uzina.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eca_uzina.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328545"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sidR="00622413">
        <w:rPr>
          <w:rFonts w:ascii="Times New Roman" w:eastAsia="Times New Roman" w:hAnsi="Times New Roman" w:cs="Times New Roman"/>
          <w:bCs/>
          <w:kern w:val="36"/>
          <w:sz w:val="24"/>
          <w:szCs w:val="24"/>
        </w:rPr>
        <w:tab/>
      </w:r>
      <w:r w:rsidR="00806160" w:rsidRPr="00622413">
        <w:rPr>
          <w:rFonts w:ascii="Times New Roman" w:eastAsia="Times New Roman" w:hAnsi="Times New Roman" w:cs="Times New Roman"/>
          <w:bCs/>
          <w:kern w:val="36"/>
          <w:sz w:val="24"/>
          <w:szCs w:val="24"/>
        </w:rPr>
        <w:t>Najveće slabosti srpske poljoprivrede mogle bi se, da je volje, pretočiti u njene prednosti i kvalitet. To što, finansijski nemoćni, naš</w:t>
      </w:r>
      <w:r w:rsidR="00622413" w:rsidRPr="00622413">
        <w:rPr>
          <w:rFonts w:ascii="Times New Roman" w:eastAsia="Times New Roman" w:hAnsi="Times New Roman" w:cs="Times New Roman"/>
          <w:bCs/>
          <w:kern w:val="36"/>
          <w:sz w:val="24"/>
          <w:szCs w:val="24"/>
        </w:rPr>
        <w:t>i poljoprivrednici ne primenjuju</w:t>
      </w:r>
      <w:r w:rsidR="00622413">
        <w:rPr>
          <w:rFonts w:ascii="Times New Roman" w:eastAsia="Times New Roman" w:hAnsi="Times New Roman" w:cs="Times New Roman"/>
          <w:b/>
          <w:bCs/>
          <w:kern w:val="36"/>
          <w:sz w:val="24"/>
          <w:szCs w:val="24"/>
        </w:rPr>
        <w:t xml:space="preserve"> </w:t>
      </w:r>
      <w:r w:rsidR="00806160" w:rsidRPr="00622413">
        <w:rPr>
          <w:rFonts w:ascii="Times New Roman" w:eastAsia="Times New Roman" w:hAnsi="Times New Roman" w:cs="Times New Roman"/>
          <w:bCs/>
          <w:kern w:val="36"/>
          <w:sz w:val="24"/>
          <w:szCs w:val="24"/>
        </w:rPr>
        <w:t>agrotehniku ni blizu koliko bi trebalo, što nam je zemlja nezagađena, što su nam posedi mali, ako ništa, dobri su preduslovi za razvoj organske proizvodnje u Srbiji. Kad bismo povećali „organske“ površine i zdravlje brali s više hektara, po prostoj ekonomskoj logici,ti bi proizvodi bili i pristupačniji našim yepovima, a s obzirom na zahteve evropskih potrošača, bila bi nam širom otvorena i vrata tog tržišta. Pride, takva hrana mogla bi biti i dodatan kvalitet našoj turističkoj ponudi, razvoju ruralnih sredina, oživljavanju sela... Mogla bi, ali kako to kod nas gotovo po pravilu biva – nije.</w:t>
      </w:r>
    </w:p>
    <w:p w:rsidR="008A6637" w:rsidRDefault="008A6637" w:rsidP="008A6637">
      <w:pPr>
        <w:spacing w:after="0" w:line="240" w:lineRule="auto"/>
        <w:jc w:val="both"/>
        <w:textAlignment w:val="baseline"/>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ab/>
      </w:r>
      <w:r w:rsidR="00806160" w:rsidRPr="00806160">
        <w:rPr>
          <w:rFonts w:ascii="Times New Roman" w:eastAsia="Times New Roman" w:hAnsi="Times New Roman" w:cs="Times New Roman"/>
          <w:bCs/>
          <w:kern w:val="36"/>
          <w:sz w:val="24"/>
          <w:szCs w:val="24"/>
        </w:rPr>
        <w:t>Tačno je da se površine pod organskom proizvodnjom povećavaju iz godine u godinu pa smo tako po zvaničnoj statistici lane stigli do bezmalo 9.500 „zdravih“ hektara, ali daleko je to od onog što možemo. Na pitanje zašto ne koristimo to što nam je priroda podarila a prazni yepovi okrenuli u još veću korist, najčešći odgovor, verovatno i najtačniji, jeste da država nema dovoljno sluha. Ali, mnogo toga je i na nama samima, građanima, potrošačima i roditeljima, koji, pokazuje nam tuđe iskustvo, ne vode dovoljno računa o kvalitetu hrane i načinu ishrane.</w:t>
      </w:r>
    </w:p>
    <w:p w:rsidR="008A6637" w:rsidRDefault="008A6637" w:rsidP="008A6637">
      <w:pPr>
        <w:spacing w:after="0" w:line="240" w:lineRule="auto"/>
        <w:jc w:val="both"/>
        <w:textAlignment w:val="baseline"/>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ab/>
      </w:r>
      <w:r w:rsidR="00806160" w:rsidRPr="00806160">
        <w:rPr>
          <w:rFonts w:ascii="Times New Roman" w:eastAsia="Times New Roman" w:hAnsi="Times New Roman" w:cs="Times New Roman"/>
          <w:bCs/>
          <w:kern w:val="36"/>
          <w:sz w:val="24"/>
          <w:szCs w:val="24"/>
        </w:rPr>
        <w:t xml:space="preserve">– Posle zahtevnog procesa proizvodnje, poljoprivrednik dođe do toga da organski proizvod nema kome da proda – navodi u razgovoru za „Dnevnik“ osnivač i i vlasnik „Slovan progresa“ i „Zdravo organika“ iz Selenče, pionir u preradi organskih proizvoda u Srbiji Đuro Bocka. – A zato smo odgovorni mi, potrošači, jer, naravno ne umanjujući činjenicu da je prosečan kupac limitiran slabom kupovnom moći, ne razmišljamo o tome šta nam je na terpezama i šta nam deca jedu u školama. Evo, testirajte dvadesetoro učenika i ponudite im neki gazirani napitak i organski sok, sigurno će ih se dve trećine opredeliti za gazirano. To je, velikim delom, propust roditelja i vaspitača jer deca odmalena treba da znaju kako da se hrane. Toj negativnoj slici doprinosi i nedovoljna informisanost jer se u medijima i na javnim mestima </w:t>
      </w:r>
      <w:r w:rsidR="00806160" w:rsidRPr="00806160">
        <w:rPr>
          <w:rFonts w:ascii="Times New Roman" w:eastAsia="Times New Roman" w:hAnsi="Times New Roman" w:cs="Times New Roman"/>
          <w:bCs/>
          <w:kern w:val="36"/>
          <w:sz w:val="24"/>
          <w:szCs w:val="24"/>
        </w:rPr>
        <w:lastRenderedPageBreak/>
        <w:t>nedovoljno govori o toj temi. O državnim podsticajima, koji su dobrano manji od evropskih, da ne govorimo. Elem, na stranu subvencije, država bi trebalo da obezbedi da se u škole za užinu uvede organski sok ili neki drugi organski proizvod. Nije to neizvodljivo, pogotovo u Vojvodini, i ima mnogo takvih primera u Evropi, ali o tome niko ne razmišlja.</w:t>
      </w:r>
    </w:p>
    <w:p w:rsidR="008A6637" w:rsidRDefault="008A6637" w:rsidP="008A6637">
      <w:pPr>
        <w:spacing w:after="0" w:line="240" w:lineRule="auto"/>
        <w:jc w:val="both"/>
        <w:textAlignment w:val="baseline"/>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ab/>
      </w:r>
      <w:r w:rsidR="00806160" w:rsidRPr="00806160">
        <w:rPr>
          <w:rFonts w:ascii="Times New Roman" w:eastAsia="Times New Roman" w:hAnsi="Times New Roman" w:cs="Times New Roman"/>
          <w:bCs/>
          <w:kern w:val="36"/>
          <w:sz w:val="24"/>
          <w:szCs w:val="24"/>
        </w:rPr>
        <w:t>Upravo želja da živi zdravo i da se on i njegova porodica hrane zdravo opredelila je našeg sagovornika za tu vrstu proizvodnje. Pre 13 godina, već etabliran u poslovnom svetu, upustio se i u „organske vode“. Kada se pružila prilika da se u njegovoj, do tada samo građevinskoj firmi, otvore drugi poslovi, odlučio je da to bude organska proizvodnja.</w:t>
      </w:r>
    </w:p>
    <w:p w:rsidR="00806160" w:rsidRPr="008A6637" w:rsidRDefault="008A6637" w:rsidP="008A6637">
      <w:pPr>
        <w:spacing w:after="0" w:line="240" w:lineRule="auto"/>
        <w:jc w:val="both"/>
        <w:textAlignment w:val="baseline"/>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ab/>
      </w:r>
      <w:r w:rsidR="00806160" w:rsidRPr="00806160">
        <w:rPr>
          <w:rFonts w:ascii="Times New Roman" w:eastAsia="Times New Roman" w:hAnsi="Times New Roman" w:cs="Times New Roman"/>
          <w:bCs/>
          <w:kern w:val="36"/>
          <w:sz w:val="24"/>
          <w:szCs w:val="24"/>
        </w:rPr>
        <w:t>Danas se u Selenči, srpskoj prestonici organske proizvodnje, samo u sklopu Centra za organsku proizvodnju COPS, ta hrana proizvodi na deset hektara u farm-inkubatoru. COPS, inače, okuplja više od 200 članica, kroz njegove edukacije prošlo je više od 600 ljudi, a podršku svima koji imaju razvojne, istraživačke i inovativne planove daju eminentni stručnjaci iz naše i drugih zemalja.</w:t>
      </w:r>
    </w:p>
    <w:p w:rsidR="00806160" w:rsidRPr="00806160" w:rsidRDefault="00806160" w:rsidP="00F52555">
      <w:pPr>
        <w:spacing w:after="0" w:line="240" w:lineRule="auto"/>
        <w:textAlignment w:val="baseline"/>
        <w:outlineLvl w:val="0"/>
        <w:rPr>
          <w:rFonts w:ascii="Times New Roman" w:eastAsia="Times New Roman" w:hAnsi="Times New Roman" w:cs="Times New Roman"/>
          <w:bCs/>
          <w:kern w:val="36"/>
          <w:sz w:val="24"/>
          <w:szCs w:val="24"/>
        </w:rPr>
      </w:pPr>
    </w:p>
    <w:p w:rsidR="00806160" w:rsidRPr="008A6637" w:rsidRDefault="00806160" w:rsidP="00F52555">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8A6637">
        <w:rPr>
          <w:rFonts w:ascii="Times New Roman" w:eastAsia="Times New Roman" w:hAnsi="Times New Roman" w:cs="Times New Roman"/>
          <w:b/>
          <w:bCs/>
          <w:color w:val="0000CC"/>
          <w:kern w:val="36"/>
          <w:sz w:val="28"/>
          <w:szCs w:val="24"/>
        </w:rPr>
        <w:t>Mala školica jahanja u Kikindi</w:t>
      </w:r>
    </w:p>
    <w:p w:rsidR="00622413" w:rsidRDefault="00622413" w:rsidP="00F52555">
      <w:pPr>
        <w:spacing w:after="0" w:line="240" w:lineRule="auto"/>
        <w:textAlignment w:val="baseline"/>
        <w:outlineLvl w:val="0"/>
        <w:rPr>
          <w:rFonts w:ascii="Times New Roman" w:eastAsia="Times New Roman" w:hAnsi="Times New Roman" w:cs="Times New Roman"/>
          <w:bCs/>
          <w:kern w:val="36"/>
          <w:sz w:val="24"/>
          <w:szCs w:val="24"/>
        </w:rPr>
      </w:pPr>
    </w:p>
    <w:p w:rsidR="008A6637" w:rsidRDefault="00622413" w:rsidP="008A6637">
      <w:pPr>
        <w:spacing w:after="0" w:line="240" w:lineRule="auto"/>
        <w:jc w:val="both"/>
        <w:textAlignment w:val="baseline"/>
        <w:outlineLvl w:val="0"/>
        <w:rPr>
          <w:rFonts w:ascii="Times New Roman" w:eastAsia="Times New Roman" w:hAnsi="Times New Roman" w:cs="Times New Roman"/>
          <w:bCs/>
          <w:kern w:val="36"/>
          <w:sz w:val="24"/>
          <w:szCs w:val="24"/>
        </w:rPr>
      </w:pPr>
      <w:r w:rsidRPr="00806160">
        <w:rPr>
          <w:rFonts w:ascii="Times New Roman" w:eastAsia="Times New Roman" w:hAnsi="Times New Roman" w:cs="Times New Roman"/>
          <w:bCs/>
          <w:kern w:val="36"/>
          <w:sz w:val="24"/>
          <w:szCs w:val="24"/>
          <w:lang w:eastAsia="sr-Latn-RS"/>
        </w:rPr>
        <w:drawing>
          <wp:anchor distT="0" distB="0" distL="114300" distR="114300" simplePos="0" relativeHeight="251676672" behindDoc="1" locked="0" layoutInCell="1" allowOverlap="1" wp14:anchorId="144E31E7" wp14:editId="16DD31F4">
            <wp:simplePos x="0" y="0"/>
            <wp:positionH relativeFrom="column">
              <wp:posOffset>3637915</wp:posOffset>
            </wp:positionH>
            <wp:positionV relativeFrom="paragraph">
              <wp:posOffset>205105</wp:posOffset>
            </wp:positionV>
            <wp:extent cx="2276475" cy="1452880"/>
            <wp:effectExtent l="0" t="0" r="9525" b="0"/>
            <wp:wrapTight wrapText="bothSides">
              <wp:wrapPolygon edited="0">
                <wp:start x="0" y="0"/>
                <wp:lineTo x="0" y="21241"/>
                <wp:lineTo x="21510" y="21241"/>
                <wp:lineTo x="21510" y="0"/>
                <wp:lineTo x="0" y="0"/>
              </wp:wrapPolygon>
            </wp:wrapTight>
            <wp:docPr id="17" name="Picture 17" descr="Мала школица јахања у Кикинд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ла школица јахања у Кикинди"/>
                    <pic:cNvPicPr>
                      <a:picLocks noChangeAspect="1" noChangeArrowheads="1"/>
                    </pic:cNvPicPr>
                  </pic:nvPicPr>
                  <pic:blipFill rotWithShape="1">
                    <a:blip r:embed="rId21" cstate="email">
                      <a:extLst>
                        <a:ext uri="{28A0092B-C50C-407E-A947-70E740481C1C}">
                          <a14:useLocalDpi xmlns:a14="http://schemas.microsoft.com/office/drawing/2010/main"/>
                        </a:ext>
                      </a:extLst>
                    </a:blip>
                    <a:srcRect/>
                    <a:stretch/>
                  </pic:blipFill>
                  <pic:spPr bwMode="auto">
                    <a:xfrm>
                      <a:off x="0" y="0"/>
                      <a:ext cx="2276475" cy="14528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A6637">
        <w:rPr>
          <w:rFonts w:ascii="Times New Roman" w:eastAsia="Times New Roman" w:hAnsi="Times New Roman" w:cs="Times New Roman"/>
          <w:bCs/>
          <w:kern w:val="36"/>
          <w:sz w:val="24"/>
          <w:szCs w:val="24"/>
        </w:rPr>
        <w:tab/>
      </w:r>
      <w:r w:rsidR="00806160" w:rsidRPr="00806160">
        <w:rPr>
          <w:rFonts w:ascii="Times New Roman" w:eastAsia="Times New Roman" w:hAnsi="Times New Roman" w:cs="Times New Roman"/>
          <w:bCs/>
          <w:kern w:val="36"/>
          <w:sz w:val="24"/>
          <w:szCs w:val="24"/>
        </w:rPr>
        <w:t>Ljudi koji su više godina u konjičkom sportu, kao i ljubitelji konja, osnovali su, pre godinu dana, u Kikindi konjički klub sa imenom "Topot". Za najmlađe članove klub je ovog leta organizovao osnovnu obuku jahanja, takozvanu Malu školicu jahanja.</w:t>
      </w:r>
      <w:r>
        <w:rPr>
          <w:rFonts w:ascii="Times New Roman" w:eastAsia="Times New Roman" w:hAnsi="Times New Roman" w:cs="Times New Roman"/>
          <w:bCs/>
          <w:kern w:val="36"/>
          <w:sz w:val="24"/>
          <w:szCs w:val="24"/>
        </w:rPr>
        <w:t xml:space="preserve"> </w:t>
      </w:r>
      <w:r w:rsidR="00806160" w:rsidRPr="00806160">
        <w:rPr>
          <w:rFonts w:ascii="Times New Roman" w:eastAsia="Times New Roman" w:hAnsi="Times New Roman" w:cs="Times New Roman"/>
          <w:bCs/>
          <w:kern w:val="36"/>
          <w:sz w:val="24"/>
          <w:szCs w:val="24"/>
        </w:rPr>
        <w:t>Nakon što su roditeljima, drugarima i trenerima demonstrirali šta su tokom školskog raspusta naučili 22 mališana dobilo je diplome.</w:t>
      </w:r>
      <w:r w:rsidR="008A6637">
        <w:rPr>
          <w:rFonts w:ascii="Times New Roman" w:eastAsia="Times New Roman" w:hAnsi="Times New Roman" w:cs="Times New Roman"/>
          <w:bCs/>
          <w:kern w:val="36"/>
          <w:sz w:val="24"/>
          <w:szCs w:val="24"/>
        </w:rPr>
        <w:t xml:space="preserve"> </w:t>
      </w:r>
      <w:r w:rsidR="00806160" w:rsidRPr="00806160">
        <w:rPr>
          <w:rFonts w:ascii="Times New Roman" w:eastAsia="Times New Roman" w:hAnsi="Times New Roman" w:cs="Times New Roman"/>
          <w:bCs/>
          <w:kern w:val="36"/>
          <w:sz w:val="24"/>
          <w:szCs w:val="24"/>
        </w:rPr>
        <w:t>Mala Jana Vojvodić kaže da je u školici provela dva i po meseca jer voli konje."Naučili smo da kaskamo i hodamo na konjima", pohvalila se Jana.</w:t>
      </w:r>
      <w:r w:rsidR="008A6637">
        <w:rPr>
          <w:rFonts w:ascii="Times New Roman" w:eastAsia="Times New Roman" w:hAnsi="Times New Roman" w:cs="Times New Roman"/>
          <w:bCs/>
          <w:kern w:val="36"/>
          <w:sz w:val="24"/>
          <w:szCs w:val="24"/>
        </w:rPr>
        <w:t xml:space="preserve"> </w:t>
      </w:r>
      <w:r w:rsidR="00806160" w:rsidRPr="00806160">
        <w:rPr>
          <w:rFonts w:ascii="Times New Roman" w:eastAsia="Times New Roman" w:hAnsi="Times New Roman" w:cs="Times New Roman"/>
          <w:bCs/>
          <w:kern w:val="36"/>
          <w:sz w:val="24"/>
          <w:szCs w:val="24"/>
        </w:rPr>
        <w:t>Viktor Francuski, desetogodišnjak kao i Jana, ističe da mu je lepo u klubu i da se učlanio zbog ljubavi prema konjima.</w:t>
      </w:r>
      <w:r w:rsidR="008A6637">
        <w:rPr>
          <w:rFonts w:ascii="Times New Roman" w:eastAsia="Times New Roman" w:hAnsi="Times New Roman" w:cs="Times New Roman"/>
          <w:bCs/>
          <w:kern w:val="36"/>
          <w:sz w:val="24"/>
          <w:szCs w:val="24"/>
        </w:rPr>
        <w:t xml:space="preserve"> </w:t>
      </w:r>
      <w:r w:rsidR="00806160" w:rsidRPr="00806160">
        <w:rPr>
          <w:rFonts w:ascii="Times New Roman" w:eastAsia="Times New Roman" w:hAnsi="Times New Roman" w:cs="Times New Roman"/>
          <w:bCs/>
          <w:kern w:val="36"/>
          <w:sz w:val="24"/>
          <w:szCs w:val="24"/>
        </w:rPr>
        <w:t>"Uvek sam želeo da jašem", dodaje Viktor.</w:t>
      </w:r>
    </w:p>
    <w:p w:rsidR="008A6637" w:rsidRDefault="008A6637" w:rsidP="008A6637">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806160" w:rsidRPr="00806160">
        <w:rPr>
          <w:rFonts w:ascii="Times New Roman" w:eastAsia="Times New Roman" w:hAnsi="Times New Roman" w:cs="Times New Roman"/>
          <w:bCs/>
          <w:kern w:val="36"/>
          <w:sz w:val="24"/>
          <w:szCs w:val="24"/>
        </w:rPr>
        <w:t>Deca su uspešno savladala osnove jahanja, od pristupa konjima, njihovoj ishrani, nezi, anatomiji, pa sve do opreme za konje i jahača i samog jahanja.</w:t>
      </w:r>
      <w:r>
        <w:rPr>
          <w:rFonts w:ascii="Times New Roman" w:eastAsia="Times New Roman" w:hAnsi="Times New Roman" w:cs="Times New Roman"/>
          <w:bCs/>
          <w:kern w:val="36"/>
          <w:sz w:val="24"/>
          <w:szCs w:val="24"/>
        </w:rPr>
        <w:t xml:space="preserve"> </w:t>
      </w:r>
      <w:r w:rsidR="00806160" w:rsidRPr="00806160">
        <w:rPr>
          <w:rFonts w:ascii="Times New Roman" w:eastAsia="Times New Roman" w:hAnsi="Times New Roman" w:cs="Times New Roman"/>
          <w:bCs/>
          <w:kern w:val="36"/>
          <w:sz w:val="24"/>
          <w:szCs w:val="24"/>
        </w:rPr>
        <w:t>"Osnovni cilj nam je da konjički sport približimo deci, da zavole životinje i budu aktivna", poručuje Tanja Šoklovački, sekretar kluba.</w:t>
      </w:r>
      <w:r>
        <w:rPr>
          <w:rFonts w:ascii="Times New Roman" w:eastAsia="Times New Roman" w:hAnsi="Times New Roman" w:cs="Times New Roman"/>
          <w:bCs/>
          <w:kern w:val="36"/>
          <w:sz w:val="24"/>
          <w:szCs w:val="24"/>
        </w:rPr>
        <w:t xml:space="preserve"> </w:t>
      </w:r>
      <w:r w:rsidR="00806160" w:rsidRPr="00806160">
        <w:rPr>
          <w:rFonts w:ascii="Times New Roman" w:eastAsia="Times New Roman" w:hAnsi="Times New Roman" w:cs="Times New Roman"/>
          <w:bCs/>
          <w:kern w:val="36"/>
          <w:sz w:val="24"/>
          <w:szCs w:val="24"/>
        </w:rPr>
        <w:t>Uz male jahače jednako zadovoljni su i njihovi roditelji. Eva Aranjoš Francuski, čija su dva sina u klubu, naglašava da želi decu vratiti prirodi i da je to zdravo i atraktivno.</w:t>
      </w:r>
    </w:p>
    <w:p w:rsidR="00806160" w:rsidRPr="00806160" w:rsidRDefault="008A6637" w:rsidP="008A6637">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806160" w:rsidRPr="00806160">
        <w:rPr>
          <w:rFonts w:ascii="Times New Roman" w:eastAsia="Times New Roman" w:hAnsi="Times New Roman" w:cs="Times New Roman"/>
          <w:bCs/>
          <w:kern w:val="36"/>
          <w:sz w:val="24"/>
          <w:szCs w:val="24"/>
        </w:rPr>
        <w:t>Lokalna samouprava shvatila je ozbiljnost programa konjičkog kluba i svesrdno ga podržala.</w:t>
      </w:r>
      <w:r>
        <w:rPr>
          <w:rFonts w:ascii="Times New Roman" w:eastAsia="Times New Roman" w:hAnsi="Times New Roman" w:cs="Times New Roman"/>
          <w:bCs/>
          <w:kern w:val="36"/>
          <w:sz w:val="24"/>
          <w:szCs w:val="24"/>
        </w:rPr>
        <w:t xml:space="preserve"> </w:t>
      </w:r>
      <w:r w:rsidR="00806160" w:rsidRPr="00806160">
        <w:rPr>
          <w:rFonts w:ascii="Times New Roman" w:eastAsia="Times New Roman" w:hAnsi="Times New Roman" w:cs="Times New Roman"/>
          <w:bCs/>
          <w:kern w:val="36"/>
          <w:sz w:val="24"/>
          <w:szCs w:val="24"/>
        </w:rPr>
        <w:t>Mislim da su kao klub veoma korisni i služe kao primer svima ostalima kako treba pristupati poslu i kako treba planirati godišnje aktivnosti", smatra Stanislava Hrnjak, članica Opštinskog veća Kikinde.</w:t>
      </w:r>
      <w:r w:rsidR="00622413">
        <w:rPr>
          <w:rFonts w:ascii="Times New Roman" w:eastAsia="Times New Roman" w:hAnsi="Times New Roman" w:cs="Times New Roman"/>
          <w:bCs/>
          <w:kern w:val="36"/>
          <w:sz w:val="24"/>
          <w:szCs w:val="24"/>
        </w:rPr>
        <w:t xml:space="preserve"> </w:t>
      </w:r>
      <w:r w:rsidR="00806160" w:rsidRPr="00806160">
        <w:rPr>
          <w:rFonts w:ascii="Times New Roman" w:eastAsia="Times New Roman" w:hAnsi="Times New Roman" w:cs="Times New Roman"/>
          <w:bCs/>
          <w:kern w:val="36"/>
          <w:sz w:val="24"/>
          <w:szCs w:val="24"/>
        </w:rPr>
        <w:t>Pored sekcije jahanja u klubu postoji i sekcija zaprega, a izgradnjom dva manježa u Velikom parku i rekreativcima u Kikindi je omogućeno da osete zadovoljstva konjičkog sporta.</w:t>
      </w:r>
    </w:p>
    <w:p w:rsidR="00B50E8D" w:rsidRDefault="00B50E8D" w:rsidP="00D70CC2">
      <w:pPr>
        <w:spacing w:after="0" w:line="240" w:lineRule="auto"/>
        <w:textAlignment w:val="baseline"/>
        <w:outlineLvl w:val="0"/>
        <w:rPr>
          <w:rFonts w:ascii="Times New Roman" w:eastAsia="Times New Roman" w:hAnsi="Times New Roman" w:cs="Times New Roman"/>
          <w:bCs/>
          <w:kern w:val="36"/>
          <w:sz w:val="24"/>
          <w:szCs w:val="24"/>
          <w:lang w:val="en-US"/>
        </w:rPr>
      </w:pPr>
    </w:p>
    <w:p w:rsidR="004605BE" w:rsidRPr="008A6637" w:rsidRDefault="00BD3FC2" w:rsidP="004605BE">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8A6637">
        <w:rPr>
          <w:rFonts w:ascii="Times New Roman" w:eastAsia="Times New Roman" w:hAnsi="Times New Roman" w:cs="Times New Roman"/>
          <w:b/>
          <w:bCs/>
          <w:color w:val="FF0000"/>
          <w:kern w:val="36"/>
          <w:sz w:val="28"/>
          <w:szCs w:val="24"/>
          <w:lang w:val="en-US"/>
        </w:rPr>
        <w:t xml:space="preserve">Ninčić: </w:t>
      </w:r>
      <w:r w:rsidR="004605BE" w:rsidRPr="008A6637">
        <w:rPr>
          <w:rFonts w:ascii="Times New Roman" w:eastAsia="Times New Roman" w:hAnsi="Times New Roman" w:cs="Times New Roman"/>
          <w:b/>
          <w:bCs/>
          <w:color w:val="FF0000"/>
          <w:kern w:val="36"/>
          <w:sz w:val="28"/>
          <w:szCs w:val="24"/>
          <w:lang w:val="en-US"/>
        </w:rPr>
        <w:t>"Zaštititi mlade od radikalizacije"</w:t>
      </w:r>
    </w:p>
    <w:p w:rsidR="004605BE" w:rsidRDefault="004605BE" w:rsidP="004605BE">
      <w:pPr>
        <w:spacing w:after="0" w:line="240" w:lineRule="auto"/>
        <w:textAlignment w:val="baseline"/>
        <w:outlineLvl w:val="0"/>
        <w:rPr>
          <w:rFonts w:ascii="Times New Roman" w:eastAsia="Times New Roman" w:hAnsi="Times New Roman" w:cs="Times New Roman"/>
          <w:bCs/>
          <w:kern w:val="36"/>
          <w:sz w:val="24"/>
          <w:szCs w:val="24"/>
          <w:lang w:val="en-US"/>
        </w:rPr>
      </w:pPr>
    </w:p>
    <w:p w:rsidR="004605BE" w:rsidRPr="004605BE" w:rsidRDefault="004605BE" w:rsidP="00484C3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4605BE">
        <w:rPr>
          <w:rFonts w:ascii="Times New Roman" w:eastAsia="Times New Roman" w:hAnsi="Times New Roman" w:cs="Times New Roman"/>
          <w:bCs/>
          <w:kern w:val="36"/>
          <w:sz w:val="24"/>
          <w:szCs w:val="24"/>
          <w:lang w:val="en-US"/>
        </w:rPr>
        <w:t>Državni sekretar Ministarstva spoljnih poslova R</w:t>
      </w:r>
      <w:r>
        <w:rPr>
          <w:rFonts w:ascii="Times New Roman" w:eastAsia="Times New Roman" w:hAnsi="Times New Roman" w:cs="Times New Roman"/>
          <w:bCs/>
          <w:kern w:val="36"/>
          <w:sz w:val="24"/>
          <w:szCs w:val="24"/>
          <w:lang w:val="en-US"/>
        </w:rPr>
        <w:t>oksanda Ninčić izjavila je u petak</w:t>
      </w:r>
      <w:r w:rsidRPr="004605BE">
        <w:rPr>
          <w:rFonts w:ascii="Times New Roman" w:eastAsia="Times New Roman" w:hAnsi="Times New Roman" w:cs="Times New Roman"/>
          <w:bCs/>
          <w:kern w:val="36"/>
          <w:sz w:val="24"/>
          <w:szCs w:val="24"/>
          <w:lang w:val="en-US"/>
        </w:rPr>
        <w:t xml:space="preserve"> da je saradnja sa omladinom nužna ukoliko želimo da je zaštitimo od radikalizacije jer je ona, sa jedne strane, žrtva ekstremizacije i radikalizacije, a sa druge, potencijalni počinilac terorističkih napada.</w:t>
      </w:r>
      <w:r>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 xml:space="preserve">"Današnji mladi su sutrašnji lideri. Međutim, mladi su žrtve esktremizacije i </w:t>
      </w:r>
      <w:r w:rsidRPr="004605BE">
        <w:rPr>
          <w:rFonts w:ascii="Times New Roman" w:eastAsia="Times New Roman" w:hAnsi="Times New Roman" w:cs="Times New Roman"/>
          <w:bCs/>
          <w:kern w:val="36"/>
          <w:sz w:val="24"/>
          <w:szCs w:val="24"/>
          <w:lang w:val="en-US"/>
        </w:rPr>
        <w:lastRenderedPageBreak/>
        <w:t>radikalizacije, ali i potencijalni počinioci terorističkih napada", istakla je ona na konferenciji "Raditi sa omladinom za omladinu: Zaštita od radikalizacije", koju je organizovao OEBS.</w:t>
      </w:r>
      <w:r w:rsidR="00484C30">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Od kada je preuzela predsedavanje OEBS-u Srbija je usredsređena na borbu protiv terorizma, istakla je Ninčić dodajući da OEBS nastoji da se čuje glas mladih u borbi protiv radikalitzacije.</w:t>
      </w:r>
      <w:r w:rsidR="00484C30">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Stotine i hiljade mladih odlazi na Bliski istok i pridružuje se terorističkim organizacijama, podvukla je ona istakavši da međunarodna zajednica, politički lideri i pripadnici starijih generacija često ne pokušavaju ni da razumeju zašto se to dešava.</w:t>
      </w:r>
      <w:r w:rsidR="00484C30">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Ninčić je, na kraju dvodnevne konferencije, navela da je ohrabrena angažovanjem mladih u borbi protiv radikalizacije.</w:t>
      </w:r>
      <w:r w:rsidR="00484C30">
        <w:rPr>
          <w:rFonts w:ascii="Times New Roman" w:eastAsia="Times New Roman" w:hAnsi="Times New Roman" w:cs="Times New Roman"/>
          <w:bCs/>
          <w:kern w:val="36"/>
          <w:sz w:val="24"/>
          <w:szCs w:val="24"/>
          <w:lang w:val="en-US"/>
        </w:rPr>
        <w:t xml:space="preserve"> </w:t>
      </w:r>
      <w:r w:rsidRPr="004605BE">
        <w:rPr>
          <w:rFonts w:ascii="Times New Roman" w:eastAsia="Times New Roman" w:hAnsi="Times New Roman" w:cs="Times New Roman"/>
          <w:bCs/>
          <w:kern w:val="36"/>
          <w:sz w:val="24"/>
          <w:szCs w:val="24"/>
          <w:lang w:val="en-US"/>
        </w:rPr>
        <w:t>"Ubeđena sam da smo izabrali pravi put kada smo odlučili da omladinu svrstamo u prioritete OEBS-a", zaključila je Ninčić.</w:t>
      </w:r>
    </w:p>
    <w:p w:rsidR="004605BE" w:rsidRPr="004605BE" w:rsidRDefault="004605BE" w:rsidP="00D70CC2">
      <w:pPr>
        <w:spacing w:after="0" w:line="240" w:lineRule="auto"/>
        <w:textAlignment w:val="baseline"/>
        <w:outlineLvl w:val="0"/>
        <w:rPr>
          <w:rFonts w:ascii="Times New Roman" w:eastAsia="Times New Roman" w:hAnsi="Times New Roman" w:cs="Times New Roman"/>
          <w:bCs/>
          <w:kern w:val="36"/>
          <w:sz w:val="24"/>
          <w:szCs w:val="24"/>
          <w:lang w:val="en-US"/>
        </w:rPr>
      </w:pPr>
    </w:p>
    <w:p w:rsidR="00BD3FC2" w:rsidRPr="00BD3FC2" w:rsidRDefault="00BD3FC2" w:rsidP="00BD3FC2">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Pr>
          <w:rFonts w:ascii="Times New Roman" w:eastAsia="Times New Roman" w:hAnsi="Times New Roman" w:cs="Times New Roman"/>
          <w:b/>
          <w:bCs/>
          <w:color w:val="FF0000"/>
          <w:kern w:val="36"/>
          <w:sz w:val="28"/>
          <w:szCs w:val="24"/>
          <w:lang w:val="en-US"/>
        </w:rPr>
        <w:t xml:space="preserve">Posrnula ljudskost: </w:t>
      </w:r>
      <w:r w:rsidRPr="00BD3FC2">
        <w:rPr>
          <w:rFonts w:ascii="Times New Roman" w:eastAsia="Times New Roman" w:hAnsi="Times New Roman" w:cs="Times New Roman"/>
          <w:b/>
          <w:bCs/>
          <w:color w:val="FF0000"/>
          <w:kern w:val="36"/>
          <w:sz w:val="28"/>
          <w:szCs w:val="24"/>
          <w:lang w:val="en-US"/>
        </w:rPr>
        <w:t>Fotografija koja je potresla Evropu</w:t>
      </w:r>
    </w:p>
    <w:p w:rsidR="00BD3FC2" w:rsidRPr="00BD3FC2" w:rsidRDefault="00BD3FC2" w:rsidP="00BD3FC2">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BD3FC2">
        <w:rPr>
          <w:rFonts w:ascii="Times New Roman" w:eastAsia="Times New Roman" w:hAnsi="Times New Roman" w:cs="Times New Roman"/>
          <w:bCs/>
          <w:kern w:val="36"/>
          <w:sz w:val="24"/>
          <w:szCs w:val="24"/>
          <w:lang w:val="en-US"/>
        </w:rPr>
        <w:t> </w:t>
      </w:r>
    </w:p>
    <w:p w:rsidR="00BD3FC2" w:rsidRDefault="00BD3FC2" w:rsidP="00BD3FC2">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BD3FC2">
        <w:rPr>
          <w:rFonts w:ascii="Times New Roman" w:eastAsia="Times New Roman" w:hAnsi="Times New Roman" w:cs="Times New Roman"/>
          <w:bCs/>
          <w:kern w:val="36"/>
          <w:sz w:val="24"/>
          <w:szCs w:val="24"/>
          <w:lang w:val="en-US"/>
        </w:rPr>
        <w:t>Evropa se ovih dana našla u šoku nakon objavljivanja fotografije tela dečaka na plaži u Turskoj, koji je stradao prilikom prevrtanja brodova koji su prevozili sirijske izbeglice. </w:t>
      </w:r>
      <w:r>
        <w:rPr>
          <w:rFonts w:ascii="Times New Roman" w:eastAsia="Times New Roman" w:hAnsi="Times New Roman" w:cs="Times New Roman"/>
          <w:bCs/>
          <w:kern w:val="36"/>
          <w:sz w:val="24"/>
          <w:szCs w:val="24"/>
          <w:lang w:val="en-US"/>
        </w:rPr>
        <w:t xml:space="preserve"> </w:t>
      </w:r>
      <w:r w:rsidRPr="00BD3FC2">
        <w:rPr>
          <w:rFonts w:ascii="Times New Roman" w:eastAsia="Times New Roman" w:hAnsi="Times New Roman" w:cs="Times New Roman"/>
          <w:bCs/>
          <w:iCs/>
          <w:kern w:val="36"/>
          <w:sz w:val="24"/>
          <w:szCs w:val="24"/>
          <w:lang w:val="en-US"/>
        </w:rPr>
        <w:t>Dva brodova su isplovila u noći između utorka i srede iz turskog obalskog grada Bodrum za grčko ostrvo Kos, što je jedan od najkraćih pomorskih puteva između Turske i Evrope. Brodovi su se na putu prevrnuli, rekli su predstavnici turske obalske straže.</w:t>
      </w:r>
      <w:r w:rsidRPr="00BD3FC2">
        <w:rPr>
          <w:rFonts w:ascii="Times New Roman" w:eastAsia="Times New Roman" w:hAnsi="Times New Roman" w:cs="Times New Roman"/>
          <w:bCs/>
          <w:kern w:val="36"/>
          <w:sz w:val="24"/>
          <w:szCs w:val="24"/>
          <w:lang w:val="en-US"/>
        </w:rPr>
        <w:t> </w:t>
      </w:r>
      <w:r>
        <w:rPr>
          <w:rFonts w:ascii="Times New Roman" w:eastAsia="Times New Roman" w:hAnsi="Times New Roman" w:cs="Times New Roman"/>
          <w:bCs/>
          <w:kern w:val="36"/>
          <w:sz w:val="24"/>
          <w:szCs w:val="24"/>
          <w:lang w:val="en-US"/>
        </w:rPr>
        <w:t xml:space="preserve"> </w:t>
      </w:r>
      <w:r w:rsidRPr="00BD3FC2">
        <w:rPr>
          <w:rFonts w:ascii="Times New Roman" w:eastAsia="Times New Roman" w:hAnsi="Times New Roman" w:cs="Times New Roman"/>
          <w:bCs/>
          <w:kern w:val="36"/>
          <w:sz w:val="24"/>
          <w:szCs w:val="24"/>
          <w:lang w:val="en-US"/>
        </w:rPr>
        <w:t>Spasioci su ubrzo čuli dozivanje brodolomnika i uspeli da izvuku 12 tela među kojima i telo trogodišnjeg Ajlana Kurdija. </w:t>
      </w:r>
      <w:r>
        <w:rPr>
          <w:rFonts w:ascii="Times New Roman" w:eastAsia="Times New Roman" w:hAnsi="Times New Roman" w:cs="Times New Roman"/>
          <w:bCs/>
          <w:kern w:val="36"/>
          <w:sz w:val="24"/>
          <w:szCs w:val="24"/>
          <w:lang w:val="en-US"/>
        </w:rPr>
        <w:t xml:space="preserve"> </w:t>
      </w:r>
      <w:r w:rsidRPr="00BD3FC2">
        <w:rPr>
          <w:rFonts w:ascii="Times New Roman" w:eastAsia="Times New Roman" w:hAnsi="Times New Roman" w:cs="Times New Roman"/>
          <w:bCs/>
          <w:kern w:val="36"/>
          <w:sz w:val="24"/>
          <w:szCs w:val="24"/>
          <w:lang w:val="en-US"/>
        </w:rPr>
        <w:t>Njegovog petogodišnji brat Galip je takođe stradao u brodolomu, javili su turski mediji. </w:t>
      </w:r>
    </w:p>
    <w:p w:rsidR="00BD3FC2" w:rsidRDefault="00BD3FC2" w:rsidP="00BD3FC2">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BD3FC2">
        <w:rPr>
          <w:rFonts w:ascii="Times New Roman" w:eastAsia="Times New Roman" w:hAnsi="Times New Roman" w:cs="Times New Roman"/>
          <w:bCs/>
          <w:kern w:val="36"/>
          <w:sz w:val="24"/>
          <w:szCs w:val="24"/>
          <w:lang w:val="en-US"/>
        </w:rPr>
        <w:t>Fotografije dva brata i Ajlanovog tela, kako leži u crvenoj majici i plavom šortsu licem nadole na bodrumskoj plaži, proširile su se munjevitom brzinom na društvenim mrežama uz oznaku na Tviteru</w:t>
      </w:r>
      <w:hyperlink r:id="rId22" w:tgtFrame="_blank" w:history="1">
        <w:r w:rsidRPr="00BD3FC2">
          <w:rPr>
            <w:rStyle w:val="Hyperlink"/>
            <w:rFonts w:ascii="Times New Roman" w:eastAsia="Times New Roman" w:hAnsi="Times New Roman" w:cs="Times New Roman"/>
            <w:bCs/>
            <w:kern w:val="36"/>
            <w:sz w:val="24"/>
            <w:szCs w:val="24"/>
            <w:lang w:val="en-US"/>
          </w:rPr>
          <w:t>#KiyihaVuranInsanlik</w:t>
        </w:r>
      </w:hyperlink>
      <w:r w:rsidRPr="00BD3FC2">
        <w:rPr>
          <w:rFonts w:ascii="Times New Roman" w:eastAsia="Times New Roman" w:hAnsi="Times New Roman" w:cs="Times New Roman"/>
          <w:bCs/>
          <w:kern w:val="36"/>
          <w:sz w:val="24"/>
          <w:szCs w:val="24"/>
          <w:lang w:val="en-US"/>
        </w:rPr>
        <w:t> na turskom u slobodnom prevodu "posrnula ljudskost". </w:t>
      </w:r>
    </w:p>
    <w:p w:rsidR="004605BE" w:rsidRPr="004605BE" w:rsidRDefault="00BD3FC2" w:rsidP="00BD3FC2">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BD3FC2">
        <w:rPr>
          <w:rFonts w:ascii="Times New Roman" w:eastAsia="Times New Roman" w:hAnsi="Times New Roman" w:cs="Times New Roman"/>
          <w:bCs/>
          <w:kern w:val="36"/>
          <w:sz w:val="24"/>
          <w:szCs w:val="24"/>
          <w:lang w:val="en-US"/>
        </w:rPr>
        <w:t>Italijanski dnevnik "Republika" (La Repubblica) stavio je na svoj tviter nalog "fotografiju koja je potresla svet", španski Pais (El Pais) ju je nazvao "simbolom migracione drame", dok je komentar lista "Peirodika" (El Periodico) bio "potonuće Evrope".</w:t>
      </w:r>
    </w:p>
    <w:p w:rsidR="00D70CC2" w:rsidRPr="00A07EBC" w:rsidRDefault="00D70CC2" w:rsidP="00D70CC2">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45B09A3D" wp14:editId="2319FE9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4"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5"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D70CC2" w:rsidRPr="00A07EBC" w:rsidRDefault="00D70CC2" w:rsidP="00D70CC2">
      <w:pPr>
        <w:rPr>
          <w:noProof w:val="0"/>
        </w:rPr>
      </w:pPr>
    </w:p>
    <w:sectPr w:rsidR="00D70CC2" w:rsidRPr="00A07EBC">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221" w:rsidRDefault="002F1221">
      <w:pPr>
        <w:spacing w:after="0" w:line="240" w:lineRule="auto"/>
      </w:pPr>
      <w:r>
        <w:separator/>
      </w:r>
    </w:p>
  </w:endnote>
  <w:endnote w:type="continuationSeparator" w:id="0">
    <w:p w:rsidR="002F1221" w:rsidRDefault="002F1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4E30E8" w:rsidRPr="00E71741" w:rsidRDefault="00D70CC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A3D96">
          <w:rPr>
            <w:rFonts w:ascii="Times New Roman" w:hAnsi="Times New Roman"/>
            <w:noProof/>
            <w:sz w:val="24"/>
          </w:rPr>
          <w:t>1</w:t>
        </w:r>
        <w:r w:rsidRPr="00E71741">
          <w:rPr>
            <w:rFonts w:ascii="Times New Roman" w:hAnsi="Times New Roman"/>
            <w:sz w:val="24"/>
          </w:rPr>
          <w:fldChar w:fldCharType="end"/>
        </w:r>
      </w:p>
    </w:sdtContent>
  </w:sdt>
  <w:p w:rsidR="004E30E8" w:rsidRDefault="002F12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221" w:rsidRDefault="002F1221">
      <w:pPr>
        <w:spacing w:after="0" w:line="240" w:lineRule="auto"/>
      </w:pPr>
      <w:r>
        <w:separator/>
      </w:r>
    </w:p>
  </w:footnote>
  <w:footnote w:type="continuationSeparator" w:id="0">
    <w:p w:rsidR="002F1221" w:rsidRDefault="002F12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24684"/>
    <w:multiLevelType w:val="multilevel"/>
    <w:tmpl w:val="DCE84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BE322A"/>
    <w:multiLevelType w:val="multilevel"/>
    <w:tmpl w:val="5D24A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B51EF5"/>
    <w:multiLevelType w:val="multilevel"/>
    <w:tmpl w:val="A33CC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CC2"/>
    <w:rsid w:val="000B2971"/>
    <w:rsid w:val="00202279"/>
    <w:rsid w:val="002F1221"/>
    <w:rsid w:val="003F1BAD"/>
    <w:rsid w:val="004605BE"/>
    <w:rsid w:val="00484C30"/>
    <w:rsid w:val="0053224A"/>
    <w:rsid w:val="005C35F6"/>
    <w:rsid w:val="0060269D"/>
    <w:rsid w:val="00622413"/>
    <w:rsid w:val="007D5D6D"/>
    <w:rsid w:val="00806160"/>
    <w:rsid w:val="008A6637"/>
    <w:rsid w:val="00946502"/>
    <w:rsid w:val="00B424AD"/>
    <w:rsid w:val="00B50E8D"/>
    <w:rsid w:val="00B66EE5"/>
    <w:rsid w:val="00BA3D96"/>
    <w:rsid w:val="00BC5CD9"/>
    <w:rsid w:val="00BD3FC2"/>
    <w:rsid w:val="00CD494E"/>
    <w:rsid w:val="00D538C9"/>
    <w:rsid w:val="00D677DD"/>
    <w:rsid w:val="00D70CC2"/>
    <w:rsid w:val="00D95674"/>
    <w:rsid w:val="00DE40C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D1DE1F-EB67-4BE0-8099-7BA8BF0C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CC2"/>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70CC2"/>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D70CC2"/>
    <w:rPr>
      <w:lang w:val="sr-Latn-RS"/>
    </w:rPr>
  </w:style>
  <w:style w:type="character" w:styleId="Hyperlink">
    <w:name w:val="Hyperlink"/>
    <w:basedOn w:val="DefaultParagraphFont"/>
    <w:uiPriority w:val="99"/>
    <w:unhideWhenUsed/>
    <w:rsid w:val="00D70CC2"/>
    <w:rPr>
      <w:color w:val="0000FF" w:themeColor="hyperlink"/>
      <w:u w:val="single"/>
    </w:rPr>
  </w:style>
  <w:style w:type="paragraph" w:styleId="BalloonText">
    <w:name w:val="Balloon Text"/>
    <w:basedOn w:val="Normal"/>
    <w:link w:val="BalloonTextChar"/>
    <w:uiPriority w:val="99"/>
    <w:semiHidden/>
    <w:unhideWhenUsed/>
    <w:rsid w:val="004605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5BE"/>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94332">
      <w:bodyDiv w:val="1"/>
      <w:marLeft w:val="0"/>
      <w:marRight w:val="0"/>
      <w:marTop w:val="0"/>
      <w:marBottom w:val="0"/>
      <w:divBdr>
        <w:top w:val="none" w:sz="0" w:space="0" w:color="auto"/>
        <w:left w:val="none" w:sz="0" w:space="0" w:color="auto"/>
        <w:bottom w:val="none" w:sz="0" w:space="0" w:color="auto"/>
        <w:right w:val="none" w:sz="0" w:space="0" w:color="auto"/>
      </w:divBdr>
      <w:divsChild>
        <w:div w:id="101540340">
          <w:marLeft w:val="0"/>
          <w:marRight w:val="0"/>
          <w:marTop w:val="225"/>
          <w:marBottom w:val="0"/>
          <w:divBdr>
            <w:top w:val="none" w:sz="0" w:space="0" w:color="auto"/>
            <w:left w:val="none" w:sz="0" w:space="0" w:color="auto"/>
            <w:bottom w:val="none" w:sz="0" w:space="0" w:color="auto"/>
            <w:right w:val="none" w:sz="0" w:space="0" w:color="auto"/>
          </w:divBdr>
        </w:div>
        <w:div w:id="344403311">
          <w:marLeft w:val="0"/>
          <w:marRight w:val="0"/>
          <w:marTop w:val="0"/>
          <w:marBottom w:val="0"/>
          <w:divBdr>
            <w:top w:val="none" w:sz="0" w:space="0" w:color="auto"/>
            <w:left w:val="none" w:sz="0" w:space="0" w:color="auto"/>
            <w:bottom w:val="none" w:sz="0" w:space="0" w:color="auto"/>
            <w:right w:val="none" w:sz="0" w:space="0" w:color="auto"/>
          </w:divBdr>
          <w:divsChild>
            <w:div w:id="208826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554026">
      <w:bodyDiv w:val="1"/>
      <w:marLeft w:val="0"/>
      <w:marRight w:val="0"/>
      <w:marTop w:val="0"/>
      <w:marBottom w:val="0"/>
      <w:divBdr>
        <w:top w:val="none" w:sz="0" w:space="0" w:color="auto"/>
        <w:left w:val="none" w:sz="0" w:space="0" w:color="auto"/>
        <w:bottom w:val="none" w:sz="0" w:space="0" w:color="auto"/>
        <w:right w:val="none" w:sz="0" w:space="0" w:color="auto"/>
      </w:divBdr>
      <w:divsChild>
        <w:div w:id="986058770">
          <w:marLeft w:val="0"/>
          <w:marRight w:val="0"/>
          <w:marTop w:val="0"/>
          <w:marBottom w:val="0"/>
          <w:divBdr>
            <w:top w:val="none" w:sz="0" w:space="0" w:color="auto"/>
            <w:left w:val="none" w:sz="0" w:space="0" w:color="auto"/>
            <w:bottom w:val="none" w:sz="0" w:space="0" w:color="auto"/>
            <w:right w:val="none" w:sz="0" w:space="0" w:color="auto"/>
          </w:divBdr>
        </w:div>
        <w:div w:id="1370759308">
          <w:marLeft w:val="0"/>
          <w:marRight w:val="0"/>
          <w:marTop w:val="0"/>
          <w:marBottom w:val="0"/>
          <w:divBdr>
            <w:top w:val="none" w:sz="0" w:space="0" w:color="auto"/>
            <w:left w:val="none" w:sz="0" w:space="0" w:color="auto"/>
            <w:bottom w:val="none" w:sz="0" w:space="0" w:color="auto"/>
            <w:right w:val="none" w:sz="0" w:space="0" w:color="auto"/>
          </w:divBdr>
          <w:divsChild>
            <w:div w:id="2143111684">
              <w:marLeft w:val="0"/>
              <w:marRight w:val="0"/>
              <w:marTop w:val="0"/>
              <w:marBottom w:val="0"/>
              <w:divBdr>
                <w:top w:val="none" w:sz="0" w:space="0" w:color="auto"/>
                <w:left w:val="none" w:sz="0" w:space="0" w:color="auto"/>
                <w:bottom w:val="none" w:sz="0" w:space="0" w:color="auto"/>
                <w:right w:val="none" w:sz="0" w:space="0" w:color="auto"/>
              </w:divBdr>
            </w:div>
            <w:div w:id="966669147">
              <w:marLeft w:val="0"/>
              <w:marRight w:val="0"/>
              <w:marTop w:val="0"/>
              <w:marBottom w:val="0"/>
              <w:divBdr>
                <w:top w:val="none" w:sz="0" w:space="0" w:color="auto"/>
                <w:left w:val="none" w:sz="0" w:space="0" w:color="auto"/>
                <w:bottom w:val="none" w:sz="0" w:space="0" w:color="auto"/>
                <w:right w:val="none" w:sz="0" w:space="0" w:color="auto"/>
              </w:divBdr>
              <w:divsChild>
                <w:div w:id="945842512">
                  <w:marLeft w:val="0"/>
                  <w:marRight w:val="0"/>
                  <w:marTop w:val="0"/>
                  <w:marBottom w:val="0"/>
                  <w:divBdr>
                    <w:top w:val="none" w:sz="0" w:space="0" w:color="auto"/>
                    <w:left w:val="none" w:sz="0" w:space="0" w:color="auto"/>
                    <w:bottom w:val="none" w:sz="0" w:space="0" w:color="auto"/>
                    <w:right w:val="none" w:sz="0" w:space="0" w:color="auto"/>
                  </w:divBdr>
                  <w:divsChild>
                    <w:div w:id="1276867493">
                      <w:marLeft w:val="0"/>
                      <w:marRight w:val="0"/>
                      <w:marTop w:val="0"/>
                      <w:marBottom w:val="0"/>
                      <w:divBdr>
                        <w:top w:val="none" w:sz="0" w:space="0" w:color="auto"/>
                        <w:left w:val="none" w:sz="0" w:space="0" w:color="auto"/>
                        <w:bottom w:val="none" w:sz="0" w:space="0" w:color="auto"/>
                        <w:right w:val="none" w:sz="0" w:space="0" w:color="auto"/>
                      </w:divBdr>
                      <w:divsChild>
                        <w:div w:id="100345438">
                          <w:marLeft w:val="0"/>
                          <w:marRight w:val="0"/>
                          <w:marTop w:val="0"/>
                          <w:marBottom w:val="0"/>
                          <w:divBdr>
                            <w:top w:val="single" w:sz="6" w:space="0" w:color="506380"/>
                            <w:left w:val="single" w:sz="6" w:space="0" w:color="506380"/>
                            <w:bottom w:val="single" w:sz="6" w:space="0" w:color="506380"/>
                            <w:right w:val="single" w:sz="6" w:space="0" w:color="506380"/>
                          </w:divBdr>
                        </w:div>
                        <w:div w:id="125241947">
                          <w:marLeft w:val="0"/>
                          <w:marRight w:val="0"/>
                          <w:marTop w:val="0"/>
                          <w:marBottom w:val="0"/>
                          <w:divBdr>
                            <w:top w:val="single" w:sz="6" w:space="0" w:color="506380"/>
                            <w:left w:val="single" w:sz="6" w:space="0" w:color="506380"/>
                            <w:bottom w:val="single" w:sz="6" w:space="0" w:color="506380"/>
                            <w:right w:val="single" w:sz="6" w:space="0" w:color="506380"/>
                          </w:divBdr>
                        </w:div>
                      </w:divsChild>
                    </w:div>
                  </w:divsChild>
                </w:div>
              </w:divsChild>
            </w:div>
          </w:divsChild>
        </w:div>
        <w:div w:id="730352282">
          <w:marLeft w:val="0"/>
          <w:marRight w:val="0"/>
          <w:marTop w:val="0"/>
          <w:marBottom w:val="0"/>
          <w:divBdr>
            <w:top w:val="none" w:sz="0" w:space="0" w:color="auto"/>
            <w:left w:val="none" w:sz="0" w:space="0" w:color="auto"/>
            <w:bottom w:val="none" w:sz="0" w:space="0" w:color="auto"/>
            <w:right w:val="none" w:sz="0" w:space="0" w:color="auto"/>
          </w:divBdr>
        </w:div>
      </w:divsChild>
    </w:div>
    <w:div w:id="515384264">
      <w:bodyDiv w:val="1"/>
      <w:marLeft w:val="0"/>
      <w:marRight w:val="0"/>
      <w:marTop w:val="0"/>
      <w:marBottom w:val="0"/>
      <w:divBdr>
        <w:top w:val="none" w:sz="0" w:space="0" w:color="auto"/>
        <w:left w:val="none" w:sz="0" w:space="0" w:color="auto"/>
        <w:bottom w:val="none" w:sz="0" w:space="0" w:color="auto"/>
        <w:right w:val="none" w:sz="0" w:space="0" w:color="auto"/>
      </w:divBdr>
      <w:divsChild>
        <w:div w:id="1482118701">
          <w:marLeft w:val="0"/>
          <w:marRight w:val="0"/>
          <w:marTop w:val="225"/>
          <w:marBottom w:val="0"/>
          <w:divBdr>
            <w:top w:val="none" w:sz="0" w:space="0" w:color="auto"/>
            <w:left w:val="none" w:sz="0" w:space="0" w:color="auto"/>
            <w:bottom w:val="none" w:sz="0" w:space="0" w:color="auto"/>
            <w:right w:val="none" w:sz="0" w:space="0" w:color="auto"/>
          </w:divBdr>
        </w:div>
        <w:div w:id="1620531280">
          <w:marLeft w:val="0"/>
          <w:marRight w:val="0"/>
          <w:marTop w:val="0"/>
          <w:marBottom w:val="0"/>
          <w:divBdr>
            <w:top w:val="none" w:sz="0" w:space="0" w:color="auto"/>
            <w:left w:val="none" w:sz="0" w:space="0" w:color="auto"/>
            <w:bottom w:val="none" w:sz="0" w:space="0" w:color="auto"/>
            <w:right w:val="none" w:sz="0" w:space="0" w:color="auto"/>
          </w:divBdr>
          <w:divsChild>
            <w:div w:id="19747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694453">
      <w:bodyDiv w:val="1"/>
      <w:marLeft w:val="0"/>
      <w:marRight w:val="0"/>
      <w:marTop w:val="0"/>
      <w:marBottom w:val="0"/>
      <w:divBdr>
        <w:top w:val="none" w:sz="0" w:space="0" w:color="auto"/>
        <w:left w:val="none" w:sz="0" w:space="0" w:color="auto"/>
        <w:bottom w:val="none" w:sz="0" w:space="0" w:color="auto"/>
        <w:right w:val="none" w:sz="0" w:space="0" w:color="auto"/>
      </w:divBdr>
      <w:divsChild>
        <w:div w:id="1634284760">
          <w:marLeft w:val="0"/>
          <w:marRight w:val="0"/>
          <w:marTop w:val="225"/>
          <w:marBottom w:val="0"/>
          <w:divBdr>
            <w:top w:val="none" w:sz="0" w:space="0" w:color="auto"/>
            <w:left w:val="none" w:sz="0" w:space="0" w:color="auto"/>
            <w:bottom w:val="none" w:sz="0" w:space="0" w:color="auto"/>
            <w:right w:val="none" w:sz="0" w:space="0" w:color="auto"/>
          </w:divBdr>
        </w:div>
        <w:div w:id="1483501600">
          <w:marLeft w:val="0"/>
          <w:marRight w:val="0"/>
          <w:marTop w:val="0"/>
          <w:marBottom w:val="0"/>
          <w:divBdr>
            <w:top w:val="none" w:sz="0" w:space="0" w:color="auto"/>
            <w:left w:val="none" w:sz="0" w:space="0" w:color="auto"/>
            <w:bottom w:val="none" w:sz="0" w:space="0" w:color="auto"/>
            <w:right w:val="none" w:sz="0" w:space="0" w:color="auto"/>
          </w:divBdr>
          <w:divsChild>
            <w:div w:id="14602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305641">
      <w:bodyDiv w:val="1"/>
      <w:marLeft w:val="0"/>
      <w:marRight w:val="0"/>
      <w:marTop w:val="0"/>
      <w:marBottom w:val="0"/>
      <w:divBdr>
        <w:top w:val="none" w:sz="0" w:space="0" w:color="auto"/>
        <w:left w:val="none" w:sz="0" w:space="0" w:color="auto"/>
        <w:bottom w:val="none" w:sz="0" w:space="0" w:color="auto"/>
        <w:right w:val="none" w:sz="0" w:space="0" w:color="auto"/>
      </w:divBdr>
      <w:divsChild>
        <w:div w:id="1619070137">
          <w:marLeft w:val="0"/>
          <w:marRight w:val="0"/>
          <w:marTop w:val="0"/>
          <w:marBottom w:val="0"/>
          <w:divBdr>
            <w:top w:val="none" w:sz="0" w:space="0" w:color="auto"/>
            <w:left w:val="none" w:sz="0" w:space="0" w:color="auto"/>
            <w:bottom w:val="none" w:sz="0" w:space="0" w:color="auto"/>
            <w:right w:val="none" w:sz="0" w:space="0" w:color="auto"/>
          </w:divBdr>
          <w:divsChild>
            <w:div w:id="1590777207">
              <w:marLeft w:val="0"/>
              <w:marRight w:val="0"/>
              <w:marTop w:val="0"/>
              <w:marBottom w:val="150"/>
              <w:divBdr>
                <w:top w:val="none" w:sz="0" w:space="0" w:color="auto"/>
                <w:left w:val="none" w:sz="0" w:space="0" w:color="auto"/>
                <w:bottom w:val="none" w:sz="0" w:space="0" w:color="auto"/>
                <w:right w:val="none" w:sz="0" w:space="0" w:color="auto"/>
              </w:divBdr>
              <w:divsChild>
                <w:div w:id="976226580">
                  <w:marLeft w:val="0"/>
                  <w:marRight w:val="0"/>
                  <w:marTop w:val="0"/>
                  <w:marBottom w:val="0"/>
                  <w:divBdr>
                    <w:top w:val="none" w:sz="0" w:space="0" w:color="auto"/>
                    <w:left w:val="none" w:sz="0" w:space="0" w:color="auto"/>
                    <w:bottom w:val="none" w:sz="0" w:space="0" w:color="auto"/>
                    <w:right w:val="none" w:sz="0" w:space="0" w:color="auto"/>
                  </w:divBdr>
                  <w:divsChild>
                    <w:div w:id="132462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458009">
              <w:marLeft w:val="75"/>
              <w:marRight w:val="0"/>
              <w:marTop w:val="0"/>
              <w:marBottom w:val="450"/>
              <w:divBdr>
                <w:top w:val="none" w:sz="0" w:space="0" w:color="auto"/>
                <w:left w:val="none" w:sz="0" w:space="0" w:color="auto"/>
                <w:bottom w:val="none" w:sz="0" w:space="0" w:color="auto"/>
                <w:right w:val="none" w:sz="0" w:space="0" w:color="auto"/>
              </w:divBdr>
              <w:divsChild>
                <w:div w:id="1871260030">
                  <w:marLeft w:val="0"/>
                  <w:marRight w:val="0"/>
                  <w:marTop w:val="0"/>
                  <w:marBottom w:val="0"/>
                  <w:divBdr>
                    <w:top w:val="none" w:sz="0" w:space="0" w:color="auto"/>
                    <w:left w:val="none" w:sz="0" w:space="0" w:color="auto"/>
                    <w:bottom w:val="none" w:sz="0" w:space="0" w:color="auto"/>
                    <w:right w:val="none" w:sz="0" w:space="0" w:color="auto"/>
                  </w:divBdr>
                  <w:divsChild>
                    <w:div w:id="1873761032">
                      <w:marLeft w:val="0"/>
                      <w:marRight w:val="0"/>
                      <w:marTop w:val="0"/>
                      <w:marBottom w:val="0"/>
                      <w:divBdr>
                        <w:top w:val="none" w:sz="0" w:space="0" w:color="auto"/>
                        <w:left w:val="none" w:sz="0" w:space="0" w:color="auto"/>
                        <w:bottom w:val="none" w:sz="0" w:space="0" w:color="auto"/>
                        <w:right w:val="none" w:sz="0" w:space="0" w:color="auto"/>
                      </w:divBdr>
                      <w:divsChild>
                        <w:div w:id="517961299">
                          <w:marLeft w:val="0"/>
                          <w:marRight w:val="0"/>
                          <w:marTop w:val="0"/>
                          <w:marBottom w:val="0"/>
                          <w:divBdr>
                            <w:top w:val="none" w:sz="0" w:space="0" w:color="auto"/>
                            <w:left w:val="none" w:sz="0" w:space="0" w:color="auto"/>
                            <w:bottom w:val="none" w:sz="0" w:space="0" w:color="auto"/>
                            <w:right w:val="none" w:sz="0" w:space="0" w:color="auto"/>
                          </w:divBdr>
                          <w:divsChild>
                            <w:div w:id="1090544554">
                              <w:marLeft w:val="0"/>
                              <w:marRight w:val="0"/>
                              <w:marTop w:val="0"/>
                              <w:marBottom w:val="0"/>
                              <w:divBdr>
                                <w:top w:val="none" w:sz="0" w:space="0" w:color="auto"/>
                                <w:left w:val="none" w:sz="0" w:space="0" w:color="auto"/>
                                <w:bottom w:val="none" w:sz="0" w:space="0" w:color="auto"/>
                                <w:right w:val="none" w:sz="0" w:space="0" w:color="auto"/>
                              </w:divBdr>
                              <w:divsChild>
                                <w:div w:id="59424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2933888">
      <w:bodyDiv w:val="1"/>
      <w:marLeft w:val="0"/>
      <w:marRight w:val="0"/>
      <w:marTop w:val="0"/>
      <w:marBottom w:val="0"/>
      <w:divBdr>
        <w:top w:val="none" w:sz="0" w:space="0" w:color="auto"/>
        <w:left w:val="none" w:sz="0" w:space="0" w:color="auto"/>
        <w:bottom w:val="none" w:sz="0" w:space="0" w:color="auto"/>
        <w:right w:val="none" w:sz="0" w:space="0" w:color="auto"/>
      </w:divBdr>
      <w:divsChild>
        <w:div w:id="1229073321">
          <w:marLeft w:val="0"/>
          <w:marRight w:val="0"/>
          <w:marTop w:val="0"/>
          <w:marBottom w:val="0"/>
          <w:divBdr>
            <w:top w:val="none" w:sz="0" w:space="0" w:color="auto"/>
            <w:left w:val="none" w:sz="0" w:space="0" w:color="auto"/>
            <w:bottom w:val="none" w:sz="0" w:space="0" w:color="auto"/>
            <w:right w:val="none" w:sz="0" w:space="0" w:color="auto"/>
          </w:divBdr>
          <w:divsChild>
            <w:div w:id="728267006">
              <w:marLeft w:val="0"/>
              <w:marRight w:val="0"/>
              <w:marTop w:val="0"/>
              <w:marBottom w:val="0"/>
              <w:divBdr>
                <w:top w:val="none" w:sz="0" w:space="0" w:color="auto"/>
                <w:left w:val="none" w:sz="0" w:space="0" w:color="auto"/>
                <w:bottom w:val="none" w:sz="0" w:space="0" w:color="auto"/>
                <w:right w:val="none" w:sz="0" w:space="0" w:color="auto"/>
              </w:divBdr>
            </w:div>
          </w:divsChild>
        </w:div>
        <w:div w:id="1492913124">
          <w:marLeft w:val="0"/>
          <w:marRight w:val="0"/>
          <w:marTop w:val="0"/>
          <w:marBottom w:val="0"/>
          <w:divBdr>
            <w:top w:val="single" w:sz="12" w:space="0" w:color="ECECEC"/>
            <w:left w:val="none" w:sz="0" w:space="0" w:color="auto"/>
            <w:bottom w:val="none" w:sz="0" w:space="0" w:color="auto"/>
            <w:right w:val="none" w:sz="0" w:space="0" w:color="auto"/>
          </w:divBdr>
          <w:divsChild>
            <w:div w:id="1732387536">
              <w:marLeft w:val="0"/>
              <w:marRight w:val="0"/>
              <w:marTop w:val="0"/>
              <w:marBottom w:val="0"/>
              <w:divBdr>
                <w:top w:val="none" w:sz="0" w:space="0" w:color="auto"/>
                <w:left w:val="none" w:sz="0" w:space="0" w:color="auto"/>
                <w:bottom w:val="none" w:sz="0" w:space="0" w:color="auto"/>
                <w:right w:val="none" w:sz="0" w:space="0" w:color="auto"/>
              </w:divBdr>
              <w:divsChild>
                <w:div w:id="333608990">
                  <w:marLeft w:val="0"/>
                  <w:marRight w:val="0"/>
                  <w:marTop w:val="0"/>
                  <w:marBottom w:val="0"/>
                  <w:divBdr>
                    <w:top w:val="none" w:sz="0" w:space="0" w:color="auto"/>
                    <w:left w:val="none" w:sz="0" w:space="0" w:color="auto"/>
                    <w:bottom w:val="none" w:sz="0" w:space="0" w:color="auto"/>
                    <w:right w:val="none" w:sz="0" w:space="0" w:color="auto"/>
                  </w:divBdr>
                </w:div>
                <w:div w:id="725758495">
                  <w:marLeft w:val="0"/>
                  <w:marRight w:val="0"/>
                  <w:marTop w:val="0"/>
                  <w:marBottom w:val="0"/>
                  <w:divBdr>
                    <w:top w:val="none" w:sz="0" w:space="0" w:color="auto"/>
                    <w:left w:val="none" w:sz="0" w:space="0" w:color="auto"/>
                    <w:bottom w:val="none" w:sz="0" w:space="0" w:color="auto"/>
                    <w:right w:val="none" w:sz="0" w:space="0" w:color="auto"/>
                  </w:divBdr>
                  <w:divsChild>
                    <w:div w:id="472141924">
                      <w:marLeft w:val="0"/>
                      <w:marRight w:val="0"/>
                      <w:marTop w:val="0"/>
                      <w:marBottom w:val="0"/>
                      <w:divBdr>
                        <w:top w:val="none" w:sz="0" w:space="0" w:color="auto"/>
                        <w:left w:val="none" w:sz="0" w:space="0" w:color="auto"/>
                        <w:bottom w:val="none" w:sz="0" w:space="0" w:color="auto"/>
                        <w:right w:val="none" w:sz="0" w:space="0" w:color="auto"/>
                      </w:divBdr>
                      <w:divsChild>
                        <w:div w:id="8183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358438">
              <w:marLeft w:val="0"/>
              <w:marRight w:val="0"/>
              <w:marTop w:val="0"/>
              <w:marBottom w:val="0"/>
              <w:divBdr>
                <w:top w:val="none" w:sz="0" w:space="0" w:color="auto"/>
                <w:left w:val="none" w:sz="0" w:space="0" w:color="auto"/>
                <w:bottom w:val="none" w:sz="0" w:space="0" w:color="auto"/>
                <w:right w:val="none" w:sz="0" w:space="0" w:color="auto"/>
              </w:divBdr>
              <w:divsChild>
                <w:div w:id="427433017">
                  <w:marLeft w:val="0"/>
                  <w:marRight w:val="0"/>
                  <w:marTop w:val="0"/>
                  <w:marBottom w:val="0"/>
                  <w:divBdr>
                    <w:top w:val="none" w:sz="0" w:space="0" w:color="auto"/>
                    <w:left w:val="none" w:sz="0" w:space="0" w:color="auto"/>
                    <w:bottom w:val="none" w:sz="0" w:space="0" w:color="auto"/>
                    <w:right w:val="none" w:sz="0" w:space="0" w:color="auto"/>
                  </w:divBdr>
                  <w:divsChild>
                    <w:div w:id="1771773376">
                      <w:marLeft w:val="0"/>
                      <w:marRight w:val="0"/>
                      <w:marTop w:val="0"/>
                      <w:marBottom w:val="0"/>
                      <w:divBdr>
                        <w:top w:val="none" w:sz="0" w:space="0" w:color="auto"/>
                        <w:left w:val="none" w:sz="0" w:space="0" w:color="auto"/>
                        <w:bottom w:val="none" w:sz="0" w:space="0" w:color="auto"/>
                        <w:right w:val="none" w:sz="0" w:space="0" w:color="auto"/>
                      </w:divBdr>
                      <w:divsChild>
                        <w:div w:id="698050273">
                          <w:marLeft w:val="0"/>
                          <w:marRight w:val="0"/>
                          <w:marTop w:val="0"/>
                          <w:marBottom w:val="0"/>
                          <w:divBdr>
                            <w:top w:val="none" w:sz="0" w:space="0" w:color="auto"/>
                            <w:left w:val="none" w:sz="0" w:space="0" w:color="auto"/>
                            <w:bottom w:val="none" w:sz="0" w:space="0" w:color="auto"/>
                            <w:right w:val="none" w:sz="0" w:space="0" w:color="auto"/>
                          </w:divBdr>
                          <w:divsChild>
                            <w:div w:id="124788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59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709473">
      <w:bodyDiv w:val="1"/>
      <w:marLeft w:val="0"/>
      <w:marRight w:val="0"/>
      <w:marTop w:val="0"/>
      <w:marBottom w:val="0"/>
      <w:divBdr>
        <w:top w:val="none" w:sz="0" w:space="0" w:color="auto"/>
        <w:left w:val="none" w:sz="0" w:space="0" w:color="auto"/>
        <w:bottom w:val="none" w:sz="0" w:space="0" w:color="auto"/>
        <w:right w:val="none" w:sz="0" w:space="0" w:color="auto"/>
      </w:divBdr>
      <w:divsChild>
        <w:div w:id="663119636">
          <w:marLeft w:val="0"/>
          <w:marRight w:val="0"/>
          <w:marTop w:val="225"/>
          <w:marBottom w:val="0"/>
          <w:divBdr>
            <w:top w:val="none" w:sz="0" w:space="0" w:color="auto"/>
            <w:left w:val="none" w:sz="0" w:space="0" w:color="auto"/>
            <w:bottom w:val="none" w:sz="0" w:space="0" w:color="auto"/>
            <w:right w:val="none" w:sz="0" w:space="0" w:color="auto"/>
          </w:divBdr>
        </w:div>
        <w:div w:id="1935939267">
          <w:marLeft w:val="0"/>
          <w:marRight w:val="0"/>
          <w:marTop w:val="0"/>
          <w:marBottom w:val="0"/>
          <w:divBdr>
            <w:top w:val="none" w:sz="0" w:space="0" w:color="auto"/>
            <w:left w:val="none" w:sz="0" w:space="0" w:color="auto"/>
            <w:bottom w:val="none" w:sz="0" w:space="0" w:color="auto"/>
            <w:right w:val="none" w:sz="0" w:space="0" w:color="auto"/>
          </w:divBdr>
          <w:divsChild>
            <w:div w:id="29769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848127">
      <w:bodyDiv w:val="1"/>
      <w:marLeft w:val="0"/>
      <w:marRight w:val="0"/>
      <w:marTop w:val="0"/>
      <w:marBottom w:val="0"/>
      <w:divBdr>
        <w:top w:val="none" w:sz="0" w:space="0" w:color="auto"/>
        <w:left w:val="none" w:sz="0" w:space="0" w:color="auto"/>
        <w:bottom w:val="none" w:sz="0" w:space="0" w:color="auto"/>
        <w:right w:val="none" w:sz="0" w:space="0" w:color="auto"/>
      </w:divBdr>
      <w:divsChild>
        <w:div w:id="2017801717">
          <w:marLeft w:val="0"/>
          <w:marRight w:val="0"/>
          <w:marTop w:val="195"/>
          <w:marBottom w:val="195"/>
          <w:divBdr>
            <w:top w:val="none" w:sz="0" w:space="0" w:color="auto"/>
            <w:left w:val="none" w:sz="0" w:space="0" w:color="auto"/>
            <w:bottom w:val="none" w:sz="0" w:space="0" w:color="auto"/>
            <w:right w:val="none" w:sz="0" w:space="0" w:color="auto"/>
          </w:divBdr>
          <w:divsChild>
            <w:div w:id="1216820097">
              <w:marLeft w:val="0"/>
              <w:marRight w:val="0"/>
              <w:marTop w:val="105"/>
              <w:marBottom w:val="0"/>
              <w:divBdr>
                <w:top w:val="none" w:sz="0" w:space="0" w:color="auto"/>
                <w:left w:val="none" w:sz="0" w:space="0" w:color="auto"/>
                <w:bottom w:val="none" w:sz="0" w:space="0" w:color="auto"/>
                <w:right w:val="none" w:sz="0" w:space="0" w:color="auto"/>
              </w:divBdr>
              <w:divsChild>
                <w:div w:id="84340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6997">
          <w:marLeft w:val="0"/>
          <w:marRight w:val="0"/>
          <w:marTop w:val="225"/>
          <w:marBottom w:val="0"/>
          <w:divBdr>
            <w:top w:val="none" w:sz="0" w:space="0" w:color="auto"/>
            <w:left w:val="none" w:sz="0" w:space="0" w:color="auto"/>
            <w:bottom w:val="none" w:sz="0" w:space="0" w:color="auto"/>
            <w:right w:val="none" w:sz="0" w:space="0" w:color="auto"/>
          </w:divBdr>
        </w:div>
        <w:div w:id="446126102">
          <w:marLeft w:val="0"/>
          <w:marRight w:val="0"/>
          <w:marTop w:val="0"/>
          <w:marBottom w:val="0"/>
          <w:divBdr>
            <w:top w:val="none" w:sz="0" w:space="0" w:color="auto"/>
            <w:left w:val="none" w:sz="0" w:space="0" w:color="auto"/>
            <w:bottom w:val="none" w:sz="0" w:space="0" w:color="auto"/>
            <w:right w:val="none" w:sz="0" w:space="0" w:color="auto"/>
          </w:divBdr>
        </w:div>
      </w:divsChild>
    </w:div>
    <w:div w:id="1904019500">
      <w:bodyDiv w:val="1"/>
      <w:marLeft w:val="0"/>
      <w:marRight w:val="0"/>
      <w:marTop w:val="0"/>
      <w:marBottom w:val="0"/>
      <w:divBdr>
        <w:top w:val="none" w:sz="0" w:space="0" w:color="auto"/>
        <w:left w:val="none" w:sz="0" w:space="0" w:color="auto"/>
        <w:bottom w:val="none" w:sz="0" w:space="0" w:color="auto"/>
        <w:right w:val="none" w:sz="0" w:space="0" w:color="auto"/>
      </w:divBdr>
      <w:divsChild>
        <w:div w:id="239412605">
          <w:marLeft w:val="0"/>
          <w:marRight w:val="0"/>
          <w:marTop w:val="225"/>
          <w:marBottom w:val="0"/>
          <w:divBdr>
            <w:top w:val="none" w:sz="0" w:space="0" w:color="auto"/>
            <w:left w:val="none" w:sz="0" w:space="0" w:color="auto"/>
            <w:bottom w:val="none" w:sz="0" w:space="0" w:color="auto"/>
            <w:right w:val="none" w:sz="0" w:space="0" w:color="auto"/>
          </w:divBdr>
        </w:div>
        <w:div w:id="1801722975">
          <w:marLeft w:val="0"/>
          <w:marRight w:val="0"/>
          <w:marTop w:val="0"/>
          <w:marBottom w:val="0"/>
          <w:divBdr>
            <w:top w:val="none" w:sz="0" w:space="0" w:color="auto"/>
            <w:left w:val="none" w:sz="0" w:space="0" w:color="auto"/>
            <w:bottom w:val="none" w:sz="0" w:space="0" w:color="auto"/>
            <w:right w:val="none" w:sz="0" w:space="0" w:color="auto"/>
          </w:divBdr>
          <w:divsChild>
            <w:div w:id="1119106922">
              <w:marLeft w:val="0"/>
              <w:marRight w:val="0"/>
              <w:marTop w:val="0"/>
              <w:marBottom w:val="0"/>
              <w:divBdr>
                <w:top w:val="none" w:sz="0" w:space="0" w:color="auto"/>
                <w:left w:val="none" w:sz="0" w:space="0" w:color="auto"/>
                <w:bottom w:val="none" w:sz="0" w:space="0" w:color="auto"/>
                <w:right w:val="none" w:sz="0" w:space="0" w:color="auto"/>
              </w:divBdr>
            </w:div>
          </w:divsChild>
        </w:div>
        <w:div w:id="134415560">
          <w:marLeft w:val="0"/>
          <w:marRight w:val="0"/>
          <w:marTop w:val="0"/>
          <w:marBottom w:val="0"/>
          <w:divBdr>
            <w:top w:val="none" w:sz="0" w:space="0" w:color="auto"/>
            <w:left w:val="none" w:sz="0" w:space="0" w:color="auto"/>
            <w:bottom w:val="none" w:sz="0" w:space="0" w:color="auto"/>
            <w:right w:val="none" w:sz="0" w:space="0" w:color="auto"/>
          </w:divBdr>
          <w:divsChild>
            <w:div w:id="195540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mailto:suzana@hajdeda.org.r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portalmladi.com/poziv-za-ucesce-na-treningu-koliko-kostam"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hyperlink" Target="http://www.dnevnik.rs/sites/default/files/7-upis_5.jpg" TargetMode="External"/><Relationship Id="rId19" Type="http://schemas.openxmlformats.org/officeDocument/2006/relationships/hyperlink" Target="http://www.dnevnik.rs/sites/default/files/deca_uzina.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s://twitter.com/hashtag/KiyiyaVuranInsanlik?src=hash"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DAE25-8CB7-4C2E-87E3-D54293788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4670</Words>
  <Characters>26623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2015-09-05T05:09:00Z</dcterms:created>
  <dcterms:modified xsi:type="dcterms:W3CDTF">2015-09-06T06:37:00Z</dcterms:modified>
</cp:coreProperties>
</file>